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94" w:rsidRDefault="00E74294" w:rsidP="00E74294">
      <w:pPr>
        <w:jc w:val="right"/>
        <w:rPr>
          <w:rFonts w:ascii="Times New Roman" w:hAnsi="Times New Roman" w:cs="Times New Roman"/>
          <w:b/>
          <w:sz w:val="24"/>
          <w:szCs w:val="24"/>
        </w:rPr>
      </w:pPr>
      <w:r>
        <w:rPr>
          <w:rFonts w:ascii="Times New Roman" w:hAnsi="Times New Roman" w:cs="Times New Roman"/>
          <w:b/>
          <w:sz w:val="24"/>
          <w:szCs w:val="24"/>
        </w:rPr>
        <w:t>Nr. 128/12.03.2019</w:t>
      </w:r>
    </w:p>
    <w:p w:rsidR="008171A0" w:rsidRPr="005D48C8" w:rsidRDefault="0095065E" w:rsidP="005D48C8">
      <w:pPr>
        <w:jc w:val="center"/>
        <w:rPr>
          <w:rFonts w:ascii="Times New Roman" w:hAnsi="Times New Roman" w:cs="Times New Roman"/>
          <w:b/>
          <w:sz w:val="24"/>
          <w:szCs w:val="24"/>
        </w:rPr>
      </w:pPr>
      <w:r w:rsidRPr="005D48C8">
        <w:rPr>
          <w:rFonts w:ascii="Times New Roman" w:hAnsi="Times New Roman" w:cs="Times New Roman"/>
          <w:b/>
          <w:sz w:val="24"/>
          <w:szCs w:val="24"/>
        </w:rPr>
        <w:t>De ce dăm #foaiagoală?</w:t>
      </w:r>
    </w:p>
    <w:p w:rsidR="008171A0" w:rsidRPr="005D48C8" w:rsidRDefault="008171A0" w:rsidP="005D48C8">
      <w:pPr>
        <w:jc w:val="both"/>
        <w:rPr>
          <w:rFonts w:ascii="Times New Roman" w:hAnsi="Times New Roman" w:cs="Times New Roman"/>
          <w:sz w:val="24"/>
          <w:szCs w:val="24"/>
        </w:rPr>
      </w:pPr>
    </w:p>
    <w:p w:rsidR="008171A0" w:rsidRPr="005D48C8" w:rsidRDefault="0095065E" w:rsidP="005D48C8">
      <w:pPr>
        <w:jc w:val="both"/>
        <w:rPr>
          <w:rFonts w:ascii="Times New Roman" w:hAnsi="Times New Roman" w:cs="Times New Roman"/>
          <w:sz w:val="24"/>
          <w:szCs w:val="24"/>
        </w:rPr>
      </w:pPr>
      <w:r w:rsidRPr="005D48C8">
        <w:rPr>
          <w:rFonts w:ascii="Times New Roman" w:hAnsi="Times New Roman" w:cs="Times New Roman"/>
          <w:sz w:val="24"/>
          <w:szCs w:val="24"/>
        </w:rPr>
        <w:t xml:space="preserve">Consiliul Național al Elevilor a demarat, pe data de 10 martie 2019, campania </w:t>
      </w:r>
      <w:r w:rsidRPr="005D48C8">
        <w:rPr>
          <w:rFonts w:ascii="Times New Roman" w:hAnsi="Times New Roman" w:cs="Times New Roman"/>
          <w:i/>
          <w:sz w:val="24"/>
          <w:szCs w:val="24"/>
        </w:rPr>
        <w:t>Anul acesta, dăm #foaiagoală la simulările naționale!</w:t>
      </w:r>
      <w:r w:rsidRPr="005D48C8">
        <w:rPr>
          <w:rFonts w:ascii="Times New Roman" w:hAnsi="Times New Roman" w:cs="Times New Roman"/>
          <w:sz w:val="24"/>
          <w:szCs w:val="24"/>
        </w:rPr>
        <w:t>, prin care îndeamnă elevii care susțin simulări ale examenelor naționale să dea foaia goală sau să scrie ce îi nemulțumește la sistemul de învățământ, de la modul de predare la cel de evaluare și nu numai.</w:t>
      </w:r>
    </w:p>
    <w:p w:rsidR="008171A0" w:rsidRPr="005D48C8" w:rsidRDefault="008171A0" w:rsidP="005D48C8">
      <w:pPr>
        <w:jc w:val="both"/>
        <w:rPr>
          <w:rFonts w:ascii="Times New Roman" w:hAnsi="Times New Roman" w:cs="Times New Roman"/>
          <w:sz w:val="24"/>
          <w:szCs w:val="24"/>
        </w:rPr>
      </w:pPr>
    </w:p>
    <w:p w:rsidR="008171A0" w:rsidRPr="005D48C8" w:rsidRDefault="0095065E" w:rsidP="005D48C8">
      <w:pPr>
        <w:jc w:val="both"/>
        <w:rPr>
          <w:rFonts w:ascii="Times New Roman" w:hAnsi="Times New Roman" w:cs="Times New Roman"/>
          <w:sz w:val="24"/>
          <w:szCs w:val="24"/>
        </w:rPr>
      </w:pPr>
      <w:r w:rsidRPr="005D48C8">
        <w:rPr>
          <w:rFonts w:ascii="Times New Roman" w:hAnsi="Times New Roman" w:cs="Times New Roman"/>
          <w:sz w:val="24"/>
          <w:szCs w:val="24"/>
        </w:rPr>
        <w:t xml:space="preserve">Motivele protestului sunt reprezentate de toate </w:t>
      </w:r>
      <w:r w:rsidRPr="005D48C8">
        <w:rPr>
          <w:rFonts w:ascii="Times New Roman" w:hAnsi="Times New Roman" w:cs="Times New Roman"/>
          <w:sz w:val="24"/>
          <w:szCs w:val="24"/>
        </w:rPr>
        <w:t>problemele din sistemul de învățământ. În campania #foaiagoală și formele sale de manifestare sunt implicați toți actorii principali ai sistemului: elevii, prin ceea ce scriu sau nu, cadrele didactice, prin sesizarea faptului că și elevii își doresc o educ</w:t>
      </w:r>
      <w:r w:rsidRPr="005D48C8">
        <w:rPr>
          <w:rFonts w:ascii="Times New Roman" w:hAnsi="Times New Roman" w:cs="Times New Roman"/>
          <w:sz w:val="24"/>
          <w:szCs w:val="24"/>
        </w:rPr>
        <w:t>ație mai bună, și părinții, prin observarea revoltei pașnice a copiilor lor față de problemele cotidiene. În plus, având în vedere contextul protestului, scoatem în evidență nemulțumirile cu privire la examenele naționale, de la desfășurarea la fundamentar</w:t>
      </w:r>
      <w:r w:rsidRPr="005D48C8">
        <w:rPr>
          <w:rFonts w:ascii="Times New Roman" w:hAnsi="Times New Roman" w:cs="Times New Roman"/>
          <w:sz w:val="24"/>
          <w:szCs w:val="24"/>
        </w:rPr>
        <w:t>ea acestora.</w:t>
      </w:r>
    </w:p>
    <w:p w:rsidR="008171A0" w:rsidRPr="005D48C8" w:rsidRDefault="008171A0" w:rsidP="005D48C8">
      <w:pPr>
        <w:jc w:val="both"/>
        <w:rPr>
          <w:rFonts w:ascii="Times New Roman" w:hAnsi="Times New Roman" w:cs="Times New Roman"/>
          <w:sz w:val="24"/>
          <w:szCs w:val="24"/>
        </w:rPr>
      </w:pPr>
    </w:p>
    <w:p w:rsidR="008171A0" w:rsidRPr="005D48C8" w:rsidRDefault="0095065E" w:rsidP="005D48C8">
      <w:pPr>
        <w:jc w:val="both"/>
        <w:rPr>
          <w:rFonts w:ascii="Times New Roman" w:hAnsi="Times New Roman" w:cs="Times New Roman"/>
          <w:sz w:val="24"/>
          <w:szCs w:val="24"/>
        </w:rPr>
      </w:pPr>
      <w:r w:rsidRPr="005D48C8">
        <w:rPr>
          <w:rFonts w:ascii="Times New Roman" w:hAnsi="Times New Roman" w:cs="Times New Roman"/>
          <w:sz w:val="24"/>
          <w:szCs w:val="24"/>
        </w:rPr>
        <w:t>La momentul actual, este neclar ce se evaluează în cadrul Evaluării Naționale și Bacalaureatului. Se poate observa cu ușurință că, în cadrul ambelor examene, accentul este pus asupra cunoștințelor deținute și a capacității de a reține informa</w:t>
      </w:r>
      <w:r w:rsidRPr="005D48C8">
        <w:rPr>
          <w:rFonts w:ascii="Times New Roman" w:hAnsi="Times New Roman" w:cs="Times New Roman"/>
          <w:sz w:val="24"/>
          <w:szCs w:val="24"/>
        </w:rPr>
        <w:t>ț</w:t>
      </w:r>
      <w:r w:rsidRPr="005D48C8">
        <w:rPr>
          <w:rFonts w:ascii="Times New Roman" w:hAnsi="Times New Roman" w:cs="Times New Roman"/>
          <w:sz w:val="24"/>
          <w:szCs w:val="24"/>
        </w:rPr>
        <w:t>ii, în detrimentul competențelor dobândite. Ministerul și societatea civilă trebuie să răspundă la un minim esențial de întrebări: Ce competențe trebuie să dobândească elevii? (</w:t>
      </w:r>
      <w:r w:rsidRPr="005D48C8">
        <w:rPr>
          <w:rFonts w:ascii="Times New Roman" w:hAnsi="Times New Roman" w:cs="Times New Roman"/>
          <w:i/>
          <w:sz w:val="24"/>
          <w:szCs w:val="24"/>
        </w:rPr>
        <w:t>Profilul de formare al absolventului</w:t>
      </w:r>
      <w:r w:rsidRPr="005D48C8">
        <w:rPr>
          <w:rFonts w:ascii="Times New Roman" w:hAnsi="Times New Roman" w:cs="Times New Roman"/>
          <w:sz w:val="24"/>
          <w:szCs w:val="24"/>
        </w:rPr>
        <w:t xml:space="preserve"> este un document necesar) Ce competențe s</w:t>
      </w:r>
      <w:r w:rsidRPr="005D48C8">
        <w:rPr>
          <w:rFonts w:ascii="Times New Roman" w:hAnsi="Times New Roman" w:cs="Times New Roman"/>
          <w:sz w:val="24"/>
          <w:szCs w:val="24"/>
        </w:rPr>
        <w:t>unt cu adevărat utile elevilor? Ce competențe se evaluează la EN/BAC? Ce competențe ar trebui să fie evaluate? Ce probe ar trebui să aibă absolvenții în cadrul celor două examene naționale? Evaluarea Națională este un mod potrivit de tranziție de la ciclul</w:t>
      </w:r>
      <w:r w:rsidRPr="005D48C8">
        <w:rPr>
          <w:rFonts w:ascii="Times New Roman" w:hAnsi="Times New Roman" w:cs="Times New Roman"/>
          <w:sz w:val="24"/>
          <w:szCs w:val="24"/>
        </w:rPr>
        <w:t xml:space="preserve"> gimnazial la cel liceal?</w:t>
      </w:r>
    </w:p>
    <w:p w:rsidR="008171A0" w:rsidRPr="005D48C8" w:rsidRDefault="008171A0" w:rsidP="005D48C8">
      <w:pPr>
        <w:jc w:val="both"/>
        <w:rPr>
          <w:rFonts w:ascii="Times New Roman" w:hAnsi="Times New Roman" w:cs="Times New Roman"/>
          <w:sz w:val="24"/>
          <w:szCs w:val="24"/>
        </w:rPr>
      </w:pPr>
    </w:p>
    <w:p w:rsidR="008171A0" w:rsidRPr="005D48C8" w:rsidRDefault="0095065E" w:rsidP="005D48C8">
      <w:pPr>
        <w:jc w:val="both"/>
        <w:rPr>
          <w:rFonts w:ascii="Times New Roman" w:hAnsi="Times New Roman" w:cs="Times New Roman"/>
          <w:sz w:val="24"/>
          <w:szCs w:val="24"/>
        </w:rPr>
      </w:pPr>
      <w:r w:rsidRPr="005D48C8">
        <w:rPr>
          <w:rFonts w:ascii="Times New Roman" w:hAnsi="Times New Roman" w:cs="Times New Roman"/>
          <w:sz w:val="24"/>
          <w:szCs w:val="24"/>
        </w:rPr>
        <w:t>Totodată, este neclar dacă subiectele pentru evaluări tipizate, în general, au fost etalonate în raport cu populația școlară din România. Analizând rata de promovare a examenului de Bacalaureat din ultimii ani, se poate observa u</w:t>
      </w:r>
      <w:r w:rsidRPr="005D48C8">
        <w:rPr>
          <w:rFonts w:ascii="Times New Roman" w:hAnsi="Times New Roman" w:cs="Times New Roman"/>
          <w:sz w:val="24"/>
          <w:szCs w:val="24"/>
        </w:rPr>
        <w:t xml:space="preserve">n fenomen ciudat: în perioada 2004-2009, rata era de aproximativ 90%, în 2010 a scăzut la aproape 76%, iar, odată cu introducerea monitorizării video a sălilor de examen, aceasta a ajuns, în anii 2011-2012, la un minim de aproximativ 52%. Deși majoritatea </w:t>
      </w:r>
      <w:r w:rsidRPr="005D48C8">
        <w:rPr>
          <w:rFonts w:ascii="Times New Roman" w:hAnsi="Times New Roman" w:cs="Times New Roman"/>
          <w:sz w:val="24"/>
          <w:szCs w:val="24"/>
        </w:rPr>
        <w:t xml:space="preserve">societății declară că sistemul de învățământ se degradează din ce în ce mai mult, iar calitatea actului didactic scade simțitor, rata de promovare a crescut treptat, de la 58% în 2013 la 74% în 2017 (date preluate din </w:t>
      </w:r>
      <w:r w:rsidRPr="005D48C8">
        <w:rPr>
          <w:rFonts w:ascii="Times New Roman" w:hAnsi="Times New Roman" w:cs="Times New Roman"/>
          <w:i/>
          <w:sz w:val="24"/>
          <w:szCs w:val="24"/>
        </w:rPr>
        <w:t>Policy brief - Analiza datelor statist</w:t>
      </w:r>
      <w:r w:rsidRPr="005D48C8">
        <w:rPr>
          <w:rFonts w:ascii="Times New Roman" w:hAnsi="Times New Roman" w:cs="Times New Roman"/>
          <w:i/>
          <w:sz w:val="24"/>
          <w:szCs w:val="24"/>
        </w:rPr>
        <w:t>ice privind accesul și rezultatele candidaților care au participat în cadrul celor două sesiuni de bacalaureat - 2017, (RO), No.2, 2018</w:t>
      </w:r>
      <w:r w:rsidRPr="005D48C8">
        <w:rPr>
          <w:rFonts w:ascii="Times New Roman" w:hAnsi="Times New Roman" w:cs="Times New Roman"/>
          <w:sz w:val="24"/>
          <w:szCs w:val="24"/>
        </w:rPr>
        <w:t>), cu o ușoară scădere în anul 2018. Așadar, nivelul de dificultate a subiectelor variază considerabil, nefundamentat, di</w:t>
      </w:r>
      <w:r w:rsidRPr="005D48C8">
        <w:rPr>
          <w:rFonts w:ascii="Times New Roman" w:hAnsi="Times New Roman" w:cs="Times New Roman"/>
          <w:sz w:val="24"/>
          <w:szCs w:val="24"/>
        </w:rPr>
        <w:t>n cauza lipsei etalonării subiectelor.</w:t>
      </w:r>
    </w:p>
    <w:p w:rsidR="008171A0" w:rsidRPr="005D48C8" w:rsidRDefault="008171A0" w:rsidP="005D48C8">
      <w:pPr>
        <w:jc w:val="both"/>
        <w:rPr>
          <w:rFonts w:ascii="Times New Roman" w:hAnsi="Times New Roman" w:cs="Times New Roman"/>
          <w:sz w:val="24"/>
          <w:szCs w:val="24"/>
        </w:rPr>
      </w:pPr>
    </w:p>
    <w:p w:rsidR="008171A0" w:rsidRPr="005D48C8" w:rsidRDefault="0095065E" w:rsidP="005D48C8">
      <w:pPr>
        <w:jc w:val="both"/>
        <w:rPr>
          <w:rFonts w:ascii="Times New Roman" w:hAnsi="Times New Roman" w:cs="Times New Roman"/>
          <w:sz w:val="24"/>
          <w:szCs w:val="24"/>
        </w:rPr>
      </w:pPr>
      <w:r w:rsidRPr="005D48C8">
        <w:rPr>
          <w:rFonts w:ascii="Times New Roman" w:hAnsi="Times New Roman" w:cs="Times New Roman"/>
          <w:sz w:val="24"/>
          <w:szCs w:val="24"/>
        </w:rPr>
        <w:t xml:space="preserve">Din nefericire, evaluările au ajuns un scop, nu un mijloc. În loc de a completa exerciții care să îi ajute să dobândească un set de competențe necesare, elevii rezolvă zeci de variante de subiecte </w:t>
      </w:r>
      <w:r w:rsidRPr="005D48C8">
        <w:rPr>
          <w:rFonts w:ascii="Times New Roman" w:hAnsi="Times New Roman" w:cs="Times New Roman"/>
          <w:sz w:val="24"/>
          <w:szCs w:val="24"/>
        </w:rPr>
        <w:lastRenderedPageBreak/>
        <w:t>pentru Evaluarea Na</w:t>
      </w:r>
      <w:r w:rsidRPr="005D48C8">
        <w:rPr>
          <w:rFonts w:ascii="Times New Roman" w:hAnsi="Times New Roman" w:cs="Times New Roman"/>
          <w:sz w:val="24"/>
          <w:szCs w:val="24"/>
        </w:rPr>
        <w:t>ț</w:t>
      </w:r>
      <w:r w:rsidRPr="005D48C8">
        <w:rPr>
          <w:rFonts w:ascii="Times New Roman" w:hAnsi="Times New Roman" w:cs="Times New Roman"/>
          <w:sz w:val="24"/>
          <w:szCs w:val="24"/>
        </w:rPr>
        <w:t>ională/Bacalaureat, cu scopul de a lua o notă cât mai mare, dar fără a ține seama de inutilitatea acestui lucru. Elevii împreună cu părinții și cadrele didactice se complac în risipirea timpului celor dintâi, în detrimentul educării acestora. Astfel, bene</w:t>
      </w:r>
      <w:r w:rsidRPr="005D48C8">
        <w:rPr>
          <w:rFonts w:ascii="Times New Roman" w:hAnsi="Times New Roman" w:cs="Times New Roman"/>
          <w:sz w:val="24"/>
          <w:szCs w:val="24"/>
        </w:rPr>
        <w:t>ficiarilor primari ai educației le este cerut să aibă rezultate cât mai bune, dar fără o însemnătate reală.</w:t>
      </w:r>
    </w:p>
    <w:p w:rsidR="008171A0" w:rsidRPr="005D48C8" w:rsidRDefault="008171A0" w:rsidP="005D48C8">
      <w:pPr>
        <w:jc w:val="both"/>
        <w:rPr>
          <w:rFonts w:ascii="Times New Roman" w:hAnsi="Times New Roman" w:cs="Times New Roman"/>
          <w:sz w:val="24"/>
          <w:szCs w:val="24"/>
        </w:rPr>
      </w:pPr>
    </w:p>
    <w:p w:rsidR="008171A0" w:rsidRPr="005D48C8" w:rsidRDefault="0095065E" w:rsidP="005D48C8">
      <w:pPr>
        <w:jc w:val="both"/>
        <w:rPr>
          <w:rFonts w:ascii="Times New Roman" w:hAnsi="Times New Roman" w:cs="Times New Roman"/>
          <w:sz w:val="24"/>
          <w:szCs w:val="24"/>
        </w:rPr>
      </w:pPr>
      <w:r w:rsidRPr="005D48C8">
        <w:rPr>
          <w:rFonts w:ascii="Times New Roman" w:hAnsi="Times New Roman" w:cs="Times New Roman"/>
          <w:sz w:val="24"/>
          <w:szCs w:val="24"/>
        </w:rPr>
        <w:t>Un exemplu ilustrativ al primului enunț al paragrafului anterior este practica fraudării evaluărilor de orice fel: de la a realiza proiecte și prez</w:t>
      </w:r>
      <w:r w:rsidRPr="005D48C8">
        <w:rPr>
          <w:rFonts w:ascii="Times New Roman" w:hAnsi="Times New Roman" w:cs="Times New Roman"/>
          <w:sz w:val="24"/>
          <w:szCs w:val="24"/>
        </w:rPr>
        <w:t>entări cu informații copiate fără noimă de pe internet, la a folosi fițuici și mijloace electronice de comunicare pentru rezolvarea cerințelor din teste, elevii au inventat nenumărate metode prin care să atingă scopul lor și al celor din jur, anume rezulta</w:t>
      </w:r>
      <w:r w:rsidRPr="005D48C8">
        <w:rPr>
          <w:rFonts w:ascii="Times New Roman" w:hAnsi="Times New Roman" w:cs="Times New Roman"/>
          <w:sz w:val="24"/>
          <w:szCs w:val="24"/>
        </w:rPr>
        <w:t>te cât mai bune. Evaluările și-au pierdut însemnătatea, iar la momentul actual acestea nu valorează mai mult decât o cifră pe o hârtie. Acest lucru este în antiteză cu importanța lor uriașă, căci evaluarea este oglinda predării, în sensul în care component</w:t>
      </w:r>
      <w:r w:rsidRPr="005D48C8">
        <w:rPr>
          <w:rFonts w:ascii="Times New Roman" w:hAnsi="Times New Roman" w:cs="Times New Roman"/>
          <w:sz w:val="24"/>
          <w:szCs w:val="24"/>
        </w:rPr>
        <w:t>ele actului didactic sunt în strânsă legătură și au nevoie de îmbunătățiri. Începând de la curriculumul național până la formarea inițială și continuă a cadrelor didactice, există nenumărate probleme.</w:t>
      </w:r>
    </w:p>
    <w:p w:rsidR="008171A0" w:rsidRPr="005D48C8" w:rsidRDefault="008171A0" w:rsidP="005D48C8">
      <w:pPr>
        <w:jc w:val="both"/>
        <w:rPr>
          <w:rFonts w:ascii="Times New Roman" w:hAnsi="Times New Roman" w:cs="Times New Roman"/>
          <w:sz w:val="24"/>
          <w:szCs w:val="24"/>
        </w:rPr>
      </w:pPr>
    </w:p>
    <w:p w:rsidR="008171A0" w:rsidRPr="005D48C8" w:rsidRDefault="0095065E" w:rsidP="005D48C8">
      <w:pPr>
        <w:jc w:val="both"/>
        <w:rPr>
          <w:rFonts w:ascii="Times New Roman" w:hAnsi="Times New Roman" w:cs="Times New Roman"/>
          <w:sz w:val="24"/>
          <w:szCs w:val="24"/>
        </w:rPr>
      </w:pPr>
      <w:r w:rsidRPr="005D48C8">
        <w:rPr>
          <w:rFonts w:ascii="Times New Roman" w:hAnsi="Times New Roman" w:cs="Times New Roman"/>
          <w:sz w:val="24"/>
          <w:szCs w:val="24"/>
        </w:rPr>
        <w:t>Un alt exemplu important este reprezentat de meditații</w:t>
      </w:r>
      <w:r w:rsidRPr="005D48C8">
        <w:rPr>
          <w:rFonts w:ascii="Times New Roman" w:hAnsi="Times New Roman" w:cs="Times New Roman"/>
          <w:sz w:val="24"/>
          <w:szCs w:val="24"/>
        </w:rPr>
        <w:t>le contra-cost. O opinie răspândită larg este cea potrivit căreia dacă un elev nu beneficiază de acest tip de pregătire, șansele acestuia de a promova Evaluarea Națională/Bacalaureatul cu o notă mare sunt minime. Situațiile din țară arată că acest lucru es</w:t>
      </w:r>
      <w:r w:rsidRPr="005D48C8">
        <w:rPr>
          <w:rFonts w:ascii="Times New Roman" w:hAnsi="Times New Roman" w:cs="Times New Roman"/>
          <w:sz w:val="24"/>
          <w:szCs w:val="24"/>
        </w:rPr>
        <w:t>te un fapt, nu o simplă opinie. Astfel, părinții cheltuie sume importante pentru ca elevii să beneficieze de meditații pentru disciplinele de examen, cu scopul de a crește gradul de cunoștințe pe care aceștia le dețin, astfel încât notele să fie cât mai ma</w:t>
      </w:r>
      <w:r w:rsidRPr="005D48C8">
        <w:rPr>
          <w:rFonts w:ascii="Times New Roman" w:hAnsi="Times New Roman" w:cs="Times New Roman"/>
          <w:sz w:val="24"/>
          <w:szCs w:val="24"/>
        </w:rPr>
        <w:t>ri. Elevii care nu iau o notă mai mare de 5 sunt declarați „pierduți”. Și în acest caz, competențele care ar trebui să fie dobândite sunt complet ignorate.</w:t>
      </w:r>
    </w:p>
    <w:p w:rsidR="008171A0" w:rsidRPr="005D48C8" w:rsidRDefault="008171A0" w:rsidP="005D48C8">
      <w:pPr>
        <w:jc w:val="both"/>
        <w:rPr>
          <w:rFonts w:ascii="Times New Roman" w:hAnsi="Times New Roman" w:cs="Times New Roman"/>
          <w:sz w:val="24"/>
          <w:szCs w:val="24"/>
        </w:rPr>
      </w:pPr>
    </w:p>
    <w:p w:rsidR="008171A0" w:rsidRPr="005D48C8" w:rsidRDefault="0095065E" w:rsidP="005D48C8">
      <w:pPr>
        <w:jc w:val="both"/>
        <w:rPr>
          <w:rFonts w:ascii="Times New Roman" w:hAnsi="Times New Roman" w:cs="Times New Roman"/>
          <w:sz w:val="24"/>
          <w:szCs w:val="24"/>
          <w:highlight w:val="white"/>
        </w:rPr>
      </w:pPr>
      <w:r w:rsidRPr="005D48C8">
        <w:rPr>
          <w:rFonts w:ascii="Times New Roman" w:hAnsi="Times New Roman" w:cs="Times New Roman"/>
          <w:sz w:val="24"/>
          <w:szCs w:val="24"/>
        </w:rPr>
        <w:t>Pe lângă aspectele de mai sus, punem sub semnul întrebării chiar simulările al căror rol este, potr</w:t>
      </w:r>
      <w:r w:rsidRPr="005D48C8">
        <w:rPr>
          <w:rFonts w:ascii="Times New Roman" w:hAnsi="Times New Roman" w:cs="Times New Roman"/>
          <w:sz w:val="24"/>
          <w:szCs w:val="24"/>
        </w:rPr>
        <w:t>ivit Ministerului Educației Naționale, „</w:t>
      </w:r>
      <w:r w:rsidRPr="005D48C8">
        <w:rPr>
          <w:rFonts w:ascii="Times New Roman" w:hAnsi="Times New Roman" w:cs="Times New Roman"/>
          <w:sz w:val="24"/>
          <w:szCs w:val="24"/>
          <w:highlight w:val="white"/>
        </w:rPr>
        <w:t>familiarizarea elevilor cu rigorile unei evaluări naționale, respectiv ale unui examen de bacalaureat național și cu scopul de a optimiza rezultatele obținute de către elevii din învățământul preuniversitar la finalu</w:t>
      </w:r>
      <w:r w:rsidRPr="005D48C8">
        <w:rPr>
          <w:rFonts w:ascii="Times New Roman" w:hAnsi="Times New Roman" w:cs="Times New Roman"/>
          <w:sz w:val="24"/>
          <w:szCs w:val="24"/>
          <w:highlight w:val="white"/>
        </w:rPr>
        <w:t>l studiilor gimnaziale/liceale” (extras din OMEN 3185/2019). Astfel, se revine la ideea că evaluările au ajuns să fie un scop, nu un mijloc. Dacă acestea ar reprezenta strict modul de a cuantifica ce au acumulat elevii în anii de școlarizare, optimizarea r</w:t>
      </w:r>
      <w:r w:rsidRPr="005D48C8">
        <w:rPr>
          <w:rFonts w:ascii="Times New Roman" w:hAnsi="Times New Roman" w:cs="Times New Roman"/>
          <w:sz w:val="24"/>
          <w:szCs w:val="24"/>
          <w:highlight w:val="white"/>
        </w:rPr>
        <w:t>eală a rezultatelor s-ar face prin îmbunătățirea calității actului didactic (prin formarea reală a profesorilor, prin micșorarea numărului de elevi dintr-o clasă, prin refacerea curriculei naționale și altele), nu prin încă o testare fără un obiectiv concr</w:t>
      </w:r>
      <w:r w:rsidRPr="005D48C8">
        <w:rPr>
          <w:rFonts w:ascii="Times New Roman" w:hAnsi="Times New Roman" w:cs="Times New Roman"/>
          <w:sz w:val="24"/>
          <w:szCs w:val="24"/>
          <w:highlight w:val="white"/>
        </w:rPr>
        <w:t>et.</w:t>
      </w:r>
    </w:p>
    <w:p w:rsidR="008171A0" w:rsidRPr="005D48C8" w:rsidRDefault="008171A0" w:rsidP="005D48C8">
      <w:pPr>
        <w:jc w:val="both"/>
        <w:rPr>
          <w:rFonts w:ascii="Times New Roman" w:hAnsi="Times New Roman" w:cs="Times New Roman"/>
          <w:sz w:val="24"/>
          <w:szCs w:val="24"/>
          <w:highlight w:val="white"/>
        </w:rPr>
      </w:pPr>
    </w:p>
    <w:p w:rsidR="008171A0" w:rsidRPr="005D48C8" w:rsidRDefault="0095065E" w:rsidP="005D48C8">
      <w:pPr>
        <w:jc w:val="both"/>
        <w:rPr>
          <w:rFonts w:ascii="Times New Roman" w:hAnsi="Times New Roman" w:cs="Times New Roman"/>
          <w:sz w:val="24"/>
          <w:szCs w:val="24"/>
          <w:highlight w:val="white"/>
        </w:rPr>
      </w:pPr>
      <w:r w:rsidRPr="005D48C8">
        <w:rPr>
          <w:rFonts w:ascii="Times New Roman" w:hAnsi="Times New Roman" w:cs="Times New Roman"/>
          <w:sz w:val="24"/>
          <w:szCs w:val="24"/>
          <w:highlight w:val="white"/>
        </w:rPr>
        <w:t>În plus, nenumărate cadre didactice se plâng de faptul că petrec un număr considerabil de ore pentru a corecta lucrări, fără un rost concret și fără a fi remunerate, în concordanță cu efortul depus.</w:t>
      </w:r>
    </w:p>
    <w:p w:rsidR="008171A0" w:rsidRPr="005D48C8" w:rsidRDefault="008171A0" w:rsidP="005D48C8">
      <w:pPr>
        <w:jc w:val="both"/>
        <w:rPr>
          <w:rFonts w:ascii="Times New Roman" w:hAnsi="Times New Roman" w:cs="Times New Roman"/>
          <w:sz w:val="24"/>
          <w:szCs w:val="24"/>
          <w:highlight w:val="white"/>
        </w:rPr>
      </w:pPr>
    </w:p>
    <w:p w:rsidR="008171A0" w:rsidRPr="005D48C8" w:rsidRDefault="0095065E" w:rsidP="005D48C8">
      <w:pPr>
        <w:jc w:val="both"/>
        <w:rPr>
          <w:rFonts w:ascii="Times New Roman" w:hAnsi="Times New Roman" w:cs="Times New Roman"/>
          <w:sz w:val="24"/>
          <w:szCs w:val="24"/>
          <w:highlight w:val="white"/>
        </w:rPr>
      </w:pPr>
      <w:r w:rsidRPr="005D48C8">
        <w:rPr>
          <w:rFonts w:ascii="Times New Roman" w:hAnsi="Times New Roman" w:cs="Times New Roman"/>
          <w:sz w:val="24"/>
          <w:szCs w:val="24"/>
          <w:highlight w:val="white"/>
        </w:rPr>
        <w:lastRenderedPageBreak/>
        <w:t>Protestul #foaiagoală are legătură cu întregul sist</w:t>
      </w:r>
      <w:r w:rsidRPr="005D48C8">
        <w:rPr>
          <w:rFonts w:ascii="Times New Roman" w:hAnsi="Times New Roman" w:cs="Times New Roman"/>
          <w:sz w:val="24"/>
          <w:szCs w:val="24"/>
          <w:highlight w:val="white"/>
        </w:rPr>
        <w:t>em de învățământ, iar dezideratul celor care ni se alătură este reformarea reală a modului în care este organizat și funcționează acesta. Schimbările dese și nefundamentate, făcute fără consultarea reală a specialiștilor în educație și a reprezentanților e</w:t>
      </w:r>
      <w:r w:rsidRPr="005D48C8">
        <w:rPr>
          <w:rFonts w:ascii="Times New Roman" w:hAnsi="Times New Roman" w:cs="Times New Roman"/>
          <w:sz w:val="24"/>
          <w:szCs w:val="24"/>
          <w:highlight w:val="white"/>
        </w:rPr>
        <w:t>levilor, cadrelor didactice și părinților, trebuie să înceteze; există aspecte care trebuie remediate de urgență, însă modificările fără o țintă clară produc haos și lipsă de predictibilitate. Fără o strategie clară și asumată de către toți cei implicați î</w:t>
      </w:r>
      <w:r w:rsidRPr="005D48C8">
        <w:rPr>
          <w:rFonts w:ascii="Times New Roman" w:hAnsi="Times New Roman" w:cs="Times New Roman"/>
          <w:sz w:val="24"/>
          <w:szCs w:val="24"/>
          <w:highlight w:val="white"/>
        </w:rPr>
        <w:t>n sistem, vom asista, în continuare, la perpetuarea și crearea unor forme fără fond. În lipsa stabilirii competențelor și rolurilor tuturor factorilor implicați în educația copiilor, de la părinți și cadre didactice la instituții, conflictele nu vor dispăr</w:t>
      </w:r>
      <w:r w:rsidRPr="005D48C8">
        <w:rPr>
          <w:rFonts w:ascii="Times New Roman" w:hAnsi="Times New Roman" w:cs="Times New Roman"/>
          <w:sz w:val="24"/>
          <w:szCs w:val="24"/>
          <w:highlight w:val="white"/>
        </w:rPr>
        <w:t>ea, iar vina va fi transferată de la unul la altul, fără a fi asumată.</w:t>
      </w:r>
    </w:p>
    <w:p w:rsidR="008171A0" w:rsidRPr="005D48C8" w:rsidRDefault="008171A0" w:rsidP="005D48C8">
      <w:pPr>
        <w:jc w:val="both"/>
        <w:rPr>
          <w:rFonts w:ascii="Times New Roman" w:hAnsi="Times New Roman" w:cs="Times New Roman"/>
          <w:sz w:val="24"/>
          <w:szCs w:val="24"/>
          <w:highlight w:val="white"/>
        </w:rPr>
      </w:pPr>
    </w:p>
    <w:p w:rsidR="008171A0" w:rsidRPr="005D48C8" w:rsidRDefault="0095065E" w:rsidP="005D48C8">
      <w:pPr>
        <w:jc w:val="both"/>
        <w:rPr>
          <w:rFonts w:ascii="Times New Roman" w:hAnsi="Times New Roman" w:cs="Times New Roman"/>
          <w:sz w:val="24"/>
          <w:szCs w:val="24"/>
          <w:highlight w:val="white"/>
        </w:rPr>
      </w:pPr>
      <w:r w:rsidRPr="005D48C8">
        <w:rPr>
          <w:rFonts w:ascii="Times New Roman" w:hAnsi="Times New Roman" w:cs="Times New Roman"/>
          <w:sz w:val="24"/>
          <w:szCs w:val="24"/>
          <w:highlight w:val="white"/>
        </w:rPr>
        <w:t>De asemenea, un pachet legislativ care să reglementeze formal politicile publice ce au rolul de a îmbunătăți sistemul trebuie să fie elaborat și aprobat doar atunci când scena politică</w:t>
      </w:r>
      <w:r w:rsidRPr="005D48C8">
        <w:rPr>
          <w:rFonts w:ascii="Times New Roman" w:hAnsi="Times New Roman" w:cs="Times New Roman"/>
          <w:sz w:val="24"/>
          <w:szCs w:val="24"/>
          <w:highlight w:val="white"/>
        </w:rPr>
        <w:t xml:space="preserve"> este liniștită, fără repeziciune, astfel încât fiecare articol din proiectele de lege să poată fi analizat în amănunt; în caz contrar, există nenumărate riscuri, care pot varia de la instituirea unor măsuri populiste inaplicabile, până la excluderea unor </w:t>
      </w:r>
      <w:r w:rsidRPr="005D48C8">
        <w:rPr>
          <w:rFonts w:ascii="Times New Roman" w:hAnsi="Times New Roman" w:cs="Times New Roman"/>
          <w:sz w:val="24"/>
          <w:szCs w:val="24"/>
          <w:highlight w:val="white"/>
        </w:rPr>
        <w:t>propuneri fundamentate din considerente strict politice. Astfel, Consiliul Național al Elevilor solicită amânarea elaborării unui pachet legislativ în domeniul educației, până după sesiunile electorale din anii 2019 și 2020, pentru ca reforma sistemului de</w:t>
      </w:r>
      <w:r w:rsidRPr="005D48C8">
        <w:rPr>
          <w:rFonts w:ascii="Times New Roman" w:hAnsi="Times New Roman" w:cs="Times New Roman"/>
          <w:sz w:val="24"/>
          <w:szCs w:val="24"/>
          <w:highlight w:val="white"/>
        </w:rPr>
        <w:t xml:space="preserve"> învățământ să poată fi realizată într-un mod obiectiv și fundamentat, pe baza unei strategii pe termen lung, în urma stabilirii pașilor necesari pentru implementarea reformelor.</w:t>
      </w:r>
    </w:p>
    <w:sectPr w:rsidR="008171A0" w:rsidRPr="005D48C8" w:rsidSect="008171A0">
      <w:headerReference w:type="default" r:id="rId6"/>
      <w:footerReference w:type="default" r:id="rId7"/>
      <w:pgSz w:w="12240" w:h="15840"/>
      <w:pgMar w:top="1440"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65E" w:rsidRDefault="0095065E" w:rsidP="005D48C8">
      <w:pPr>
        <w:spacing w:line="240" w:lineRule="auto"/>
      </w:pPr>
      <w:r>
        <w:separator/>
      </w:r>
    </w:p>
  </w:endnote>
  <w:endnote w:type="continuationSeparator" w:id="0">
    <w:p w:rsidR="0095065E" w:rsidRDefault="0095065E" w:rsidP="005D48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9583"/>
      <w:docPartObj>
        <w:docPartGallery w:val="Page Numbers (Bottom of Page)"/>
        <w:docPartUnique/>
      </w:docPartObj>
    </w:sdtPr>
    <w:sdtContent>
      <w:sdt>
        <w:sdtPr>
          <w:id w:val="565050477"/>
          <w:docPartObj>
            <w:docPartGallery w:val="Page Numbers (Top of Page)"/>
            <w:docPartUnique/>
          </w:docPartObj>
        </w:sdtPr>
        <w:sdtContent>
          <w:p w:rsidR="005D48C8" w:rsidRPr="00E74294" w:rsidRDefault="005D48C8" w:rsidP="00E74294">
            <w:pPr>
              <w:pStyle w:val="Footer"/>
              <w:jc w:val="center"/>
            </w:pPr>
            <w:r>
              <w:t xml:space="preserve">Pagina </w:t>
            </w:r>
            <w:r>
              <w:rPr>
                <w:b/>
                <w:sz w:val="24"/>
                <w:szCs w:val="24"/>
              </w:rPr>
              <w:fldChar w:fldCharType="begin"/>
            </w:r>
            <w:r>
              <w:rPr>
                <w:b/>
              </w:rPr>
              <w:instrText xml:space="preserve"> PAGE </w:instrText>
            </w:r>
            <w:r>
              <w:rPr>
                <w:b/>
                <w:sz w:val="24"/>
                <w:szCs w:val="24"/>
              </w:rPr>
              <w:fldChar w:fldCharType="separate"/>
            </w:r>
            <w:r w:rsidR="00E74294">
              <w:rPr>
                <w:b/>
                <w:noProof/>
              </w:rPr>
              <w:t>1</w:t>
            </w:r>
            <w:r>
              <w:rPr>
                <w:b/>
                <w:sz w:val="24"/>
                <w:szCs w:val="24"/>
              </w:rPr>
              <w:fldChar w:fldCharType="end"/>
            </w:r>
            <w:r>
              <w:t xml:space="preserve"> </w:t>
            </w:r>
            <w:r w:rsidR="00E74294">
              <w:t>din</w:t>
            </w:r>
            <w:r>
              <w:t xml:space="preserve"> </w:t>
            </w:r>
            <w:r>
              <w:rPr>
                <w:b/>
                <w:sz w:val="24"/>
                <w:szCs w:val="24"/>
              </w:rPr>
              <w:fldChar w:fldCharType="begin"/>
            </w:r>
            <w:r>
              <w:rPr>
                <w:b/>
              </w:rPr>
              <w:instrText xml:space="preserve"> NUMPAGES  </w:instrText>
            </w:r>
            <w:r>
              <w:rPr>
                <w:b/>
                <w:sz w:val="24"/>
                <w:szCs w:val="24"/>
              </w:rPr>
              <w:fldChar w:fldCharType="separate"/>
            </w:r>
            <w:r w:rsidR="00E74294">
              <w:rPr>
                <w:b/>
                <w:noProof/>
              </w:rPr>
              <w:t>3</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65E" w:rsidRDefault="0095065E" w:rsidP="005D48C8">
      <w:pPr>
        <w:spacing w:line="240" w:lineRule="auto"/>
      </w:pPr>
      <w:r>
        <w:separator/>
      </w:r>
    </w:p>
  </w:footnote>
  <w:footnote w:type="continuationSeparator" w:id="0">
    <w:p w:rsidR="0095065E" w:rsidRDefault="0095065E" w:rsidP="005D48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C8" w:rsidRPr="00AF16E5" w:rsidRDefault="005D48C8" w:rsidP="005D48C8">
    <w:pPr>
      <w:pStyle w:val="Header"/>
      <w:rPr>
        <w:rFonts w:ascii="Times New Roman" w:hAnsi="Times New Roman" w:cs="Times New Roman"/>
        <w:sz w:val="24"/>
        <w:szCs w:val="24"/>
      </w:rPr>
    </w:pPr>
    <w:r w:rsidRPr="008F7246">
      <w:rPr>
        <w:rFonts w:ascii="Times New Roman" w:hAnsi="Times New Roman" w:cs="Times New Roman"/>
        <w:noProof/>
        <w:sz w:val="24"/>
        <w:szCs w:val="24"/>
        <w:lang w:val="en-US" w:eastAsia="en-US"/>
      </w:rPr>
      <w:pict>
        <v:shapetype id="_x0000_t202" coordsize="21600,21600" o:spt="202" path="m,l,21600r21600,l21600,xe">
          <v:stroke joinstyle="miter"/>
          <v:path gradientshapeok="t" o:connecttype="rect"/>
        </v:shapetype>
        <v:shape id="Text Box 307" o:spid="_x0000_s1025" type="#_x0000_t202" style="position:absolute;margin-left:269.4pt;margin-top:-12.6pt;width:198.6pt;height:53.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" stroked="f">
          <v:textbox>
            <w:txbxContent>
              <w:p w:rsidR="005D48C8" w:rsidRPr="007125F0" w:rsidRDefault="005D48C8" w:rsidP="005D48C8">
                <w:pPr>
                  <w:pStyle w:val="Header"/>
                  <w:jc w:val="center"/>
                  <w:rPr>
                    <w:rFonts w:ascii="Palatino Linotype" w:hAnsi="Palatino Linotype"/>
                    <w:b/>
                    <w:sz w:val="36"/>
                    <w:szCs w:val="32"/>
                  </w:rPr>
                </w:pPr>
                <w:r w:rsidRPr="007125F0">
                  <w:rPr>
                    <w:rFonts w:ascii="Palatino Linotype" w:hAnsi="Palatino Linotype"/>
                    <w:b/>
                    <w:sz w:val="32"/>
                    <w:szCs w:val="32"/>
                  </w:rPr>
                  <w:t>F</w:t>
                </w:r>
                <w:r>
                  <w:rPr>
                    <w:rFonts w:ascii="Palatino Linotype" w:hAnsi="Palatino Linotype"/>
                    <w:b/>
                    <w:sz w:val="28"/>
                    <w:szCs w:val="32"/>
                  </w:rPr>
                  <w:t>II</w:t>
                </w:r>
                <w:r w:rsidRPr="007125F0">
                  <w:rPr>
                    <w:rFonts w:ascii="Palatino Linotype" w:hAnsi="Palatino Linotype"/>
                    <w:b/>
                    <w:sz w:val="36"/>
                    <w:szCs w:val="32"/>
                  </w:rPr>
                  <w:t xml:space="preserve"> </w:t>
                </w:r>
                <w:r w:rsidRPr="007125F0">
                  <w:rPr>
                    <w:rFonts w:ascii="Palatino Linotype" w:hAnsi="Palatino Linotype"/>
                    <w:b/>
                    <w:sz w:val="32"/>
                    <w:szCs w:val="32"/>
                  </w:rPr>
                  <w:t>V</w:t>
                </w:r>
                <w:r>
                  <w:rPr>
                    <w:rFonts w:ascii="Palatino Linotype" w:hAnsi="Palatino Linotype"/>
                    <w:b/>
                    <w:sz w:val="28"/>
                    <w:szCs w:val="32"/>
                  </w:rPr>
                  <w:t>OCEA</w:t>
                </w:r>
                <w:r w:rsidRPr="007125F0">
                  <w:rPr>
                    <w:rFonts w:ascii="Palatino Linotype" w:hAnsi="Palatino Linotype"/>
                    <w:b/>
                    <w:sz w:val="36"/>
                    <w:szCs w:val="32"/>
                  </w:rPr>
                  <w:t xml:space="preserve"> </w:t>
                </w:r>
                <w:r w:rsidRPr="007125F0">
                  <w:rPr>
                    <w:rFonts w:ascii="Palatino Linotype" w:hAnsi="Palatino Linotype"/>
                    <w:b/>
                    <w:sz w:val="32"/>
                    <w:szCs w:val="32"/>
                  </w:rPr>
                  <w:t>C</w:t>
                </w:r>
                <w:r>
                  <w:rPr>
                    <w:rFonts w:ascii="Palatino Linotype" w:hAnsi="Palatino Linotype"/>
                    <w:b/>
                    <w:sz w:val="28"/>
                    <w:szCs w:val="32"/>
                  </w:rPr>
                  <w:t>OLEGILOR</w:t>
                </w:r>
                <w:r w:rsidRPr="007125F0">
                  <w:rPr>
                    <w:rFonts w:ascii="Palatino Linotype" w:hAnsi="Palatino Linotype"/>
                    <w:b/>
                    <w:sz w:val="36"/>
                    <w:szCs w:val="32"/>
                  </w:rPr>
                  <w:t xml:space="preserve"> </w:t>
                </w:r>
                <w:r w:rsidRPr="007125F0">
                  <w:rPr>
                    <w:rFonts w:ascii="Palatino Linotype" w:hAnsi="Palatino Linotype"/>
                    <w:b/>
                    <w:sz w:val="32"/>
                    <w:szCs w:val="32"/>
                  </w:rPr>
                  <w:t>T</w:t>
                </w:r>
                <w:r>
                  <w:rPr>
                    <w:rFonts w:ascii="Palatino Linotype" w:hAnsi="Palatino Linotype"/>
                    <w:b/>
                    <w:sz w:val="28"/>
                    <w:szCs w:val="32"/>
                  </w:rPr>
                  <w:t>ĂI</w:t>
                </w:r>
                <w:r w:rsidRPr="007125F0">
                  <w:rPr>
                    <w:rFonts w:ascii="Palatino Linotype" w:hAnsi="Palatino Linotype"/>
                    <w:b/>
                    <w:sz w:val="36"/>
                    <w:szCs w:val="32"/>
                  </w:rPr>
                  <w:t>!</w:t>
                </w:r>
              </w:p>
              <w:p w:rsidR="005D48C8" w:rsidRDefault="005D48C8" w:rsidP="005D48C8">
                <w:pPr>
                  <w:pStyle w:val="Header"/>
                  <w:jc w:val="center"/>
                  <w:rPr>
                    <w:rFonts w:ascii="Palatino Linotype" w:hAnsi="Palatino Linotype"/>
                    <w:b/>
                    <w:sz w:val="24"/>
                  </w:rPr>
                </w:pPr>
              </w:p>
              <w:p w:rsidR="005D48C8" w:rsidRDefault="005D48C8" w:rsidP="005D48C8">
                <w:pPr>
                  <w:pStyle w:val="Header"/>
                  <w:jc w:val="center"/>
                  <w:rPr>
                    <w:rFonts w:ascii="Palatino Linotype" w:hAnsi="Palatino Linotype"/>
                    <w:b/>
                    <w:sz w:val="24"/>
                  </w:rPr>
                </w:pPr>
              </w:p>
              <w:p w:rsidR="005D48C8" w:rsidRDefault="005D48C8" w:rsidP="005D48C8">
                <w:pPr>
                  <w:pStyle w:val="Header"/>
                  <w:jc w:val="center"/>
                  <w:rPr>
                    <w:rFonts w:ascii="Palatino Linotype" w:hAnsi="Palatino Linotype"/>
                    <w:b/>
                    <w:sz w:val="32"/>
                  </w:rPr>
                </w:pPr>
              </w:p>
              <w:p w:rsidR="005D48C8" w:rsidRDefault="005D48C8" w:rsidP="005D48C8">
                <w:pPr>
                  <w:pStyle w:val="Header"/>
                  <w:jc w:val="center"/>
                  <w:rPr>
                    <w:rFonts w:ascii="Palatino Linotype" w:hAnsi="Palatino Linotype"/>
                    <w:b/>
                    <w:sz w:val="24"/>
                  </w:rPr>
                </w:pPr>
              </w:p>
              <w:p w:rsidR="005D48C8" w:rsidRDefault="005D48C8" w:rsidP="005D48C8">
                <w:pPr>
                  <w:pStyle w:val="Header"/>
                  <w:jc w:val="center"/>
                  <w:rPr>
                    <w:rFonts w:ascii="Palatino Linotype" w:hAnsi="Palatino Linotype"/>
                    <w:b/>
                    <w:sz w:val="24"/>
                  </w:rPr>
                </w:pPr>
              </w:p>
              <w:p w:rsidR="005D48C8" w:rsidRDefault="005D48C8" w:rsidP="005D48C8"/>
            </w:txbxContent>
          </v:textbox>
        </v:shape>
      </w:pict>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-212725</wp:posOffset>
          </wp:positionV>
          <wp:extent cx="2117090" cy="668655"/>
          <wp:effectExtent l="0" t="0" r="0" b="0"/>
          <wp:wrapThrough wrapText="bothSides">
            <wp:wrapPolygon edited="0">
              <wp:start x="0" y="0"/>
              <wp:lineTo x="0" y="20923"/>
              <wp:lineTo x="21380" y="20923"/>
              <wp:lineTo x="21380" y="0"/>
              <wp:lineTo x="0" y="0"/>
            </wp:wrapPolygon>
          </wp:wrapThrough>
          <wp:docPr id="2" name="Picture 8" descr="Imagine simila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e similarÄ"/>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7090" cy="668655"/>
                  </a:xfrm>
                  <a:prstGeom prst="rect">
                    <a:avLst/>
                  </a:prstGeom>
                  <a:noFill/>
                  <a:ln>
                    <a:noFill/>
                  </a:ln>
                </pic:spPr>
              </pic:pic>
            </a:graphicData>
          </a:graphic>
        </wp:anchor>
      </w:drawing>
    </w:r>
  </w:p>
  <w:p w:rsidR="005D48C8" w:rsidRPr="0052115E" w:rsidRDefault="005D48C8" w:rsidP="005D48C8">
    <w:pPr>
      <w:pStyle w:val="Header"/>
    </w:pPr>
  </w:p>
  <w:p w:rsidR="005D48C8" w:rsidRDefault="005D48C8" w:rsidP="005D48C8">
    <w:pPr>
      <w:pStyle w:val="Header"/>
    </w:pPr>
  </w:p>
  <w:p w:rsidR="005D48C8" w:rsidRDefault="005D48C8" w:rsidP="005D48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8171A0"/>
    <w:rsid w:val="005D48C8"/>
    <w:rsid w:val="008171A0"/>
    <w:rsid w:val="0095065E"/>
    <w:rsid w:val="00E7429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o-R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171A0"/>
    <w:pPr>
      <w:keepNext/>
      <w:keepLines/>
      <w:spacing w:before="400" w:after="120"/>
      <w:outlineLvl w:val="0"/>
    </w:pPr>
    <w:rPr>
      <w:sz w:val="40"/>
      <w:szCs w:val="40"/>
    </w:rPr>
  </w:style>
  <w:style w:type="paragraph" w:styleId="Heading2">
    <w:name w:val="heading 2"/>
    <w:basedOn w:val="normal0"/>
    <w:next w:val="normal0"/>
    <w:rsid w:val="008171A0"/>
    <w:pPr>
      <w:keepNext/>
      <w:keepLines/>
      <w:spacing w:before="360" w:after="120"/>
      <w:outlineLvl w:val="1"/>
    </w:pPr>
    <w:rPr>
      <w:sz w:val="32"/>
      <w:szCs w:val="32"/>
    </w:rPr>
  </w:style>
  <w:style w:type="paragraph" w:styleId="Heading3">
    <w:name w:val="heading 3"/>
    <w:basedOn w:val="normal0"/>
    <w:next w:val="normal0"/>
    <w:rsid w:val="008171A0"/>
    <w:pPr>
      <w:keepNext/>
      <w:keepLines/>
      <w:spacing w:before="320" w:after="80"/>
      <w:outlineLvl w:val="2"/>
    </w:pPr>
    <w:rPr>
      <w:color w:val="434343"/>
      <w:sz w:val="28"/>
      <w:szCs w:val="28"/>
    </w:rPr>
  </w:style>
  <w:style w:type="paragraph" w:styleId="Heading4">
    <w:name w:val="heading 4"/>
    <w:basedOn w:val="normal0"/>
    <w:next w:val="normal0"/>
    <w:rsid w:val="008171A0"/>
    <w:pPr>
      <w:keepNext/>
      <w:keepLines/>
      <w:spacing w:before="280" w:after="80"/>
      <w:outlineLvl w:val="3"/>
    </w:pPr>
    <w:rPr>
      <w:color w:val="666666"/>
      <w:sz w:val="24"/>
      <w:szCs w:val="24"/>
    </w:rPr>
  </w:style>
  <w:style w:type="paragraph" w:styleId="Heading5">
    <w:name w:val="heading 5"/>
    <w:basedOn w:val="normal0"/>
    <w:next w:val="normal0"/>
    <w:rsid w:val="008171A0"/>
    <w:pPr>
      <w:keepNext/>
      <w:keepLines/>
      <w:spacing w:before="240" w:after="80"/>
      <w:outlineLvl w:val="4"/>
    </w:pPr>
    <w:rPr>
      <w:color w:val="666666"/>
    </w:rPr>
  </w:style>
  <w:style w:type="paragraph" w:styleId="Heading6">
    <w:name w:val="heading 6"/>
    <w:basedOn w:val="normal0"/>
    <w:next w:val="normal0"/>
    <w:rsid w:val="008171A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71A0"/>
  </w:style>
  <w:style w:type="paragraph" w:styleId="Title">
    <w:name w:val="Title"/>
    <w:basedOn w:val="normal0"/>
    <w:next w:val="normal0"/>
    <w:rsid w:val="008171A0"/>
    <w:pPr>
      <w:keepNext/>
      <w:keepLines/>
      <w:spacing w:after="60"/>
    </w:pPr>
    <w:rPr>
      <w:sz w:val="52"/>
      <w:szCs w:val="52"/>
    </w:rPr>
  </w:style>
  <w:style w:type="paragraph" w:styleId="Subtitle">
    <w:name w:val="Subtitle"/>
    <w:basedOn w:val="normal0"/>
    <w:next w:val="normal0"/>
    <w:rsid w:val="008171A0"/>
    <w:pPr>
      <w:keepNext/>
      <w:keepLines/>
      <w:spacing w:after="320"/>
    </w:pPr>
    <w:rPr>
      <w:color w:val="666666"/>
      <w:sz w:val="30"/>
      <w:szCs w:val="30"/>
    </w:rPr>
  </w:style>
  <w:style w:type="paragraph" w:styleId="Header">
    <w:name w:val="header"/>
    <w:basedOn w:val="Normal"/>
    <w:link w:val="HeaderChar"/>
    <w:uiPriority w:val="99"/>
    <w:unhideWhenUsed/>
    <w:rsid w:val="005D48C8"/>
    <w:pPr>
      <w:tabs>
        <w:tab w:val="center" w:pos="4536"/>
        <w:tab w:val="right" w:pos="9072"/>
      </w:tabs>
      <w:spacing w:line="240" w:lineRule="auto"/>
    </w:pPr>
  </w:style>
  <w:style w:type="character" w:customStyle="1" w:styleId="HeaderChar">
    <w:name w:val="Header Char"/>
    <w:basedOn w:val="DefaultParagraphFont"/>
    <w:link w:val="Header"/>
    <w:uiPriority w:val="99"/>
    <w:rsid w:val="005D48C8"/>
  </w:style>
  <w:style w:type="paragraph" w:styleId="Footer">
    <w:name w:val="footer"/>
    <w:basedOn w:val="Normal"/>
    <w:link w:val="FooterChar"/>
    <w:uiPriority w:val="99"/>
    <w:unhideWhenUsed/>
    <w:rsid w:val="005D48C8"/>
    <w:pPr>
      <w:tabs>
        <w:tab w:val="center" w:pos="4536"/>
        <w:tab w:val="right" w:pos="9072"/>
      </w:tabs>
      <w:spacing w:line="240" w:lineRule="auto"/>
    </w:pPr>
  </w:style>
  <w:style w:type="character" w:customStyle="1" w:styleId="FooterChar">
    <w:name w:val="Footer Char"/>
    <w:basedOn w:val="DefaultParagraphFont"/>
    <w:link w:val="Footer"/>
    <w:uiPriority w:val="99"/>
    <w:rsid w:val="005D48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Petru</cp:lastModifiedBy>
  <cp:revision>2</cp:revision>
  <dcterms:created xsi:type="dcterms:W3CDTF">2019-03-12T08:54:00Z</dcterms:created>
  <dcterms:modified xsi:type="dcterms:W3CDTF">2019-03-12T08:56:00Z</dcterms:modified>
</cp:coreProperties>
</file>