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1007C" w14:textId="5C62289D" w:rsidR="00CA3E9A" w:rsidRPr="00CA5A20" w:rsidRDefault="001A3EF2" w:rsidP="00DC6E77">
      <w:pPr>
        <w:jc w:val="center"/>
        <w:rPr>
          <w:rFonts w:ascii="Times New Roman" w:hAnsi="Times New Roman" w:cs="Times New Roman"/>
          <w:b/>
          <w:sz w:val="24"/>
          <w:szCs w:val="32"/>
          <w:lang w:val="ro-RO"/>
        </w:rPr>
      </w:pPr>
      <w:r w:rsidRPr="00CA5A20">
        <w:rPr>
          <w:rFonts w:ascii="Times New Roman" w:hAnsi="Times New Roman" w:cs="Times New Roman"/>
          <w:b/>
          <w:noProof/>
          <w:sz w:val="24"/>
        </w:rPr>
        <mc:AlternateContent>
          <mc:Choice Requires="wps">
            <w:drawing>
              <wp:anchor distT="4294967295" distB="4294967295" distL="114300" distR="114300" simplePos="0" relativeHeight="251659264" behindDoc="0" locked="0" layoutInCell="1" allowOverlap="1" wp14:anchorId="6899FEEE" wp14:editId="3724A0B4">
                <wp:simplePos x="0" y="0"/>
                <wp:positionH relativeFrom="column">
                  <wp:posOffset>-314325</wp:posOffset>
                </wp:positionH>
                <wp:positionV relativeFrom="paragraph">
                  <wp:posOffset>257175</wp:posOffset>
                </wp:positionV>
                <wp:extent cx="635825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82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42ED65"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75pt,20.25pt" to="475.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" strokecolor="black [3200]" strokeweight="1pt">
                <v:stroke joinstyle="miter"/>
                <o:lock v:ext="edit" shapetype="f"/>
              </v:line>
            </w:pict>
          </mc:Fallback>
        </mc:AlternateContent>
      </w:r>
      <w:r w:rsidR="008B362F" w:rsidRPr="00CA5A20">
        <w:rPr>
          <w:rFonts w:ascii="Times New Roman" w:hAnsi="Times New Roman" w:cs="Times New Roman"/>
          <w:b/>
          <w:sz w:val="24"/>
          <w:lang w:val="ro-RO"/>
        </w:rPr>
        <w:t>CONSILIUL NAȚIONAL AL ELEVILOR</w:t>
      </w:r>
    </w:p>
    <w:p w14:paraId="3D8EF495" w14:textId="5919F84F" w:rsidR="0029625A" w:rsidRDefault="0029625A" w:rsidP="00495B18">
      <w:pPr>
        <w:jc w:val="both"/>
        <w:rPr>
          <w:rFonts w:ascii="Times New Roman" w:hAnsi="Times New Roman" w:cs="Times New Roman"/>
          <w:b/>
          <w:noProof/>
          <w:sz w:val="28"/>
        </w:rPr>
      </w:pPr>
    </w:p>
    <w:p w14:paraId="205ED320" w14:textId="16927CF2" w:rsidR="007412A9" w:rsidRDefault="00E93439" w:rsidP="00E93439">
      <w:pPr>
        <w:jc w:val="center"/>
        <w:rPr>
          <w:rFonts w:ascii="Times New Roman" w:hAnsi="Times New Roman" w:cs="Times New Roman"/>
          <w:b/>
          <w:noProof/>
          <w:sz w:val="28"/>
          <w:szCs w:val="28"/>
        </w:rPr>
      </w:pPr>
      <w:r w:rsidRPr="00E93439">
        <w:rPr>
          <w:rFonts w:ascii="Times New Roman" w:hAnsi="Times New Roman" w:cs="Times New Roman"/>
          <w:b/>
          <w:noProof/>
          <w:sz w:val="28"/>
          <w:szCs w:val="28"/>
        </w:rPr>
        <w:t>Mandat dedicat elevilor: dincolo de realitatea electorală</w:t>
      </w:r>
    </w:p>
    <w:p w14:paraId="0CD00F9B" w14:textId="157CC5AB" w:rsidR="00E93439" w:rsidRDefault="00E93439" w:rsidP="00E93439">
      <w:pPr>
        <w:rPr>
          <w:rFonts w:ascii="Times New Roman" w:hAnsi="Times New Roman" w:cs="Times New Roman"/>
          <w:b/>
          <w:noProof/>
          <w:sz w:val="24"/>
          <w:szCs w:val="24"/>
        </w:rPr>
      </w:pPr>
    </w:p>
    <w:p w14:paraId="554CC9BC" w14:textId="77777777" w:rsidR="00E93439" w:rsidRPr="00E93439" w:rsidRDefault="00E93439" w:rsidP="00E93439">
      <w:pPr>
        <w:ind w:firstLine="720"/>
        <w:jc w:val="both"/>
        <w:rPr>
          <w:rFonts w:ascii="Times New Roman" w:hAnsi="Times New Roman" w:cs="Times New Roman"/>
          <w:noProof/>
          <w:sz w:val="24"/>
          <w:szCs w:val="24"/>
        </w:rPr>
      </w:pPr>
      <w:r w:rsidRPr="00E93439">
        <w:rPr>
          <w:rFonts w:ascii="Times New Roman" w:hAnsi="Times New Roman" w:cs="Times New Roman"/>
          <w:noProof/>
          <w:sz w:val="24"/>
          <w:szCs w:val="24"/>
        </w:rPr>
        <w:t>Consiliul Național al Elevilor solicită Ministerului Educației și Cercetării modificarea de urgență a Ordinului de ministru care conține componența comisiei de validare a planurilor-cadru pentru învățământul primar, gimnazial și liceal în vederea asigurării faptului că elevii sunt reprezentați în acest for. Structura de reprezentare a elevilor la nivel național a fost, încă din 2018, structura care a susținut reforma curriculară astfel încât aceasta să fie racordată la nevoile și interesele elevilor, beneficiarii primari ai sistemului de educație.</w:t>
      </w:r>
    </w:p>
    <w:p w14:paraId="32523AF4" w14:textId="2DA98888" w:rsidR="00E93439" w:rsidRPr="00E93439" w:rsidRDefault="00E93439" w:rsidP="00E93439">
      <w:pPr>
        <w:ind w:firstLine="720"/>
        <w:jc w:val="both"/>
        <w:rPr>
          <w:rFonts w:ascii="Times New Roman" w:hAnsi="Times New Roman" w:cs="Times New Roman"/>
          <w:noProof/>
          <w:sz w:val="24"/>
          <w:szCs w:val="24"/>
        </w:rPr>
      </w:pPr>
      <w:r w:rsidRPr="00E93439">
        <w:rPr>
          <w:rFonts w:ascii="Times New Roman" w:hAnsi="Times New Roman" w:cs="Times New Roman"/>
          <w:noProof/>
          <w:sz w:val="24"/>
          <w:szCs w:val="24"/>
        </w:rPr>
        <w:t>Printre specialiștii în științele educației, în această comisie se regăsesc reprezentanți ai profesorilor și părinților, elevii nefiind parte integrată a acestui proces, deși îi afectează în mod direct. Suntem de părere că arhitectura curriculară trebuie regândită în vederea satisfacerii nevoilor elevilor, iar pentru ca acest proces să fie unul sustenabil, nu putem să nu avem elevi la masa deciziilor.</w:t>
      </w:r>
    </w:p>
    <w:p w14:paraId="6EB7EA5D" w14:textId="45291379" w:rsidR="00E93439" w:rsidRPr="00E93439" w:rsidRDefault="00E93439" w:rsidP="00E93439">
      <w:pPr>
        <w:ind w:firstLine="720"/>
        <w:jc w:val="both"/>
        <w:rPr>
          <w:rFonts w:ascii="Times New Roman" w:hAnsi="Times New Roman" w:cs="Times New Roman"/>
          <w:noProof/>
          <w:sz w:val="24"/>
          <w:szCs w:val="24"/>
        </w:rPr>
      </w:pPr>
      <w:r w:rsidRPr="00E93439">
        <w:rPr>
          <w:rFonts w:ascii="Times New Roman" w:hAnsi="Times New Roman" w:cs="Times New Roman"/>
          <w:noProof/>
          <w:sz w:val="24"/>
          <w:szCs w:val="24"/>
        </w:rPr>
        <w:t>În urmă cu doi ani, Consiliul Național al Elevilor a iniți</w:t>
      </w:r>
      <w:bookmarkStart w:id="0" w:name="_GoBack"/>
      <w:bookmarkEnd w:id="0"/>
      <w:r w:rsidRPr="00E93439">
        <w:rPr>
          <w:rFonts w:ascii="Times New Roman" w:hAnsi="Times New Roman" w:cs="Times New Roman"/>
          <w:noProof/>
          <w:sz w:val="24"/>
          <w:szCs w:val="24"/>
        </w:rPr>
        <w:t>at campania Planurile-cadru au nevoie de o schimbare reală!, campanie care s-a bucurat de susținerea a peste 130.000 de cetățeni care solicitau reforma curriculară. La momentul respectiv, vocea elevilor a determinat retragerea planurilor-cadru propuse de Ministerul Educației Naționale, planuri-cadru care nu aduceau schimbarea necesară la nivelul sistemului educațional.</w:t>
      </w:r>
    </w:p>
    <w:sectPr w:rsidR="00E93439" w:rsidRPr="00E93439" w:rsidSect="00A6750E">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4DF70" w14:textId="77777777" w:rsidR="0095756A" w:rsidRDefault="0095756A" w:rsidP="008B362F">
      <w:pPr>
        <w:spacing w:after="0" w:line="240" w:lineRule="auto"/>
      </w:pPr>
      <w:r>
        <w:separator/>
      </w:r>
    </w:p>
  </w:endnote>
  <w:endnote w:type="continuationSeparator" w:id="0">
    <w:p w14:paraId="3CD6B740" w14:textId="77777777" w:rsidR="0095756A" w:rsidRDefault="0095756A" w:rsidP="008B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Cs w:val="24"/>
      </w:rPr>
      <w:id w:val="36449724"/>
      <w:docPartObj>
        <w:docPartGallery w:val="Page Numbers (Bottom of Page)"/>
        <w:docPartUnique/>
      </w:docPartObj>
    </w:sdtPr>
    <w:sdtEndPr>
      <w:rPr>
        <w:sz w:val="20"/>
      </w:rPr>
    </w:sdtEndPr>
    <w:sdtContent>
      <w:sdt>
        <w:sdtPr>
          <w:rPr>
            <w:rFonts w:cstheme="minorHAnsi"/>
            <w:sz w:val="20"/>
            <w:szCs w:val="24"/>
          </w:rPr>
          <w:id w:val="36449725"/>
          <w:docPartObj>
            <w:docPartGallery w:val="Page Numbers (Top of Page)"/>
            <w:docPartUnique/>
          </w:docPartObj>
        </w:sdtPr>
        <w:sdtEndPr/>
        <w:sdtContent>
          <w:p w14:paraId="1BB709E3" w14:textId="77777777" w:rsidR="00060210" w:rsidRPr="009A6109" w:rsidRDefault="00060210" w:rsidP="009A6109">
            <w:pPr>
              <w:pStyle w:val="Footer"/>
              <w:jc w:val="right"/>
              <w:rPr>
                <w:rFonts w:cstheme="minorHAnsi"/>
                <w:b/>
                <w:sz w:val="20"/>
                <w:szCs w:val="24"/>
              </w:rPr>
            </w:pPr>
            <w:r>
              <w:rPr>
                <w:rFonts w:cstheme="minorHAnsi"/>
                <w:b/>
                <w:sz w:val="20"/>
                <w:szCs w:val="24"/>
              </w:rPr>
              <w:t>CONSILIUL NAȚIONAL AL ELEVILOR</w:t>
            </w:r>
          </w:p>
          <w:p w14:paraId="58030448" w14:textId="1160F2F3" w:rsidR="00060210" w:rsidRDefault="00060210">
            <w:pPr>
              <w:pStyle w:val="Footer"/>
              <w:rPr>
                <w:rFonts w:cstheme="minorHAnsi"/>
                <w:bCs/>
                <w:sz w:val="20"/>
                <w:szCs w:val="24"/>
              </w:rPr>
            </w:pPr>
            <w:proofErr w:type="spellStart"/>
            <w:r w:rsidRPr="000625AF">
              <w:rPr>
                <w:rFonts w:cstheme="minorHAnsi"/>
                <w:sz w:val="20"/>
                <w:szCs w:val="24"/>
              </w:rPr>
              <w:t>Pagina</w:t>
            </w:r>
            <w:proofErr w:type="spellEnd"/>
            <w:r w:rsidRPr="000625AF">
              <w:rPr>
                <w:rFonts w:cstheme="minorHAnsi"/>
                <w:sz w:val="20"/>
                <w:szCs w:val="24"/>
              </w:rPr>
              <w:t xml:space="preserve"> </w:t>
            </w:r>
            <w:r w:rsidRPr="000625AF">
              <w:rPr>
                <w:rFonts w:cstheme="minorHAnsi"/>
                <w:bCs/>
                <w:sz w:val="20"/>
                <w:szCs w:val="24"/>
              </w:rPr>
              <w:fldChar w:fldCharType="begin"/>
            </w:r>
            <w:r w:rsidRPr="000625AF">
              <w:rPr>
                <w:rFonts w:cstheme="minorHAnsi"/>
                <w:bCs/>
                <w:sz w:val="20"/>
                <w:szCs w:val="24"/>
              </w:rPr>
              <w:instrText xml:space="preserve"> PAGE </w:instrText>
            </w:r>
            <w:r w:rsidRPr="000625AF">
              <w:rPr>
                <w:rFonts w:cstheme="minorHAnsi"/>
                <w:bCs/>
                <w:sz w:val="20"/>
                <w:szCs w:val="24"/>
              </w:rPr>
              <w:fldChar w:fldCharType="separate"/>
            </w:r>
            <w:r w:rsidR="00E93439">
              <w:rPr>
                <w:rFonts w:cstheme="minorHAnsi"/>
                <w:bCs/>
                <w:noProof/>
                <w:sz w:val="20"/>
                <w:szCs w:val="24"/>
              </w:rPr>
              <w:t>1</w:t>
            </w:r>
            <w:r w:rsidRPr="000625AF">
              <w:rPr>
                <w:rFonts w:cstheme="minorHAnsi"/>
                <w:bCs/>
                <w:sz w:val="20"/>
                <w:szCs w:val="24"/>
              </w:rPr>
              <w:fldChar w:fldCharType="end"/>
            </w:r>
            <w:r w:rsidRPr="000625AF">
              <w:rPr>
                <w:rFonts w:cstheme="minorHAnsi"/>
                <w:sz w:val="20"/>
                <w:szCs w:val="24"/>
              </w:rPr>
              <w:t xml:space="preserve"> din </w:t>
            </w:r>
            <w:r w:rsidRPr="000625AF">
              <w:rPr>
                <w:rFonts w:cstheme="minorHAnsi"/>
                <w:bCs/>
                <w:sz w:val="20"/>
                <w:szCs w:val="24"/>
              </w:rPr>
              <w:fldChar w:fldCharType="begin"/>
            </w:r>
            <w:r w:rsidRPr="000625AF">
              <w:rPr>
                <w:rFonts w:cstheme="minorHAnsi"/>
                <w:bCs/>
                <w:sz w:val="20"/>
                <w:szCs w:val="24"/>
              </w:rPr>
              <w:instrText xml:space="preserve"> NUMPAGES  </w:instrText>
            </w:r>
            <w:r w:rsidRPr="000625AF">
              <w:rPr>
                <w:rFonts w:cstheme="minorHAnsi"/>
                <w:bCs/>
                <w:sz w:val="20"/>
                <w:szCs w:val="24"/>
              </w:rPr>
              <w:fldChar w:fldCharType="separate"/>
            </w:r>
            <w:r w:rsidR="00E93439">
              <w:rPr>
                <w:rFonts w:cstheme="minorHAnsi"/>
                <w:bCs/>
                <w:noProof/>
                <w:sz w:val="20"/>
                <w:szCs w:val="24"/>
              </w:rPr>
              <w:t>1</w:t>
            </w:r>
            <w:r w:rsidRPr="000625AF">
              <w:rPr>
                <w:rFonts w:cstheme="minorHAnsi"/>
                <w:bCs/>
                <w:sz w:val="20"/>
                <w:szCs w:val="24"/>
              </w:rPr>
              <w:fldChar w:fldCharType="end"/>
            </w:r>
            <w:r w:rsidRPr="000625AF">
              <w:rPr>
                <w:rFonts w:cstheme="minorHAnsi"/>
                <w:bCs/>
                <w:sz w:val="20"/>
                <w:szCs w:val="24"/>
              </w:rPr>
              <w:tab/>
            </w:r>
            <w:r>
              <w:rPr>
                <w:rFonts w:cstheme="minorHAnsi"/>
                <w:bCs/>
                <w:sz w:val="20"/>
                <w:szCs w:val="24"/>
              </w:rPr>
              <w:tab/>
            </w:r>
            <w:r>
              <w:rPr>
                <w:rFonts w:cstheme="minorHAnsi"/>
                <w:b/>
                <w:bCs/>
                <w:sz w:val="20"/>
                <w:szCs w:val="24"/>
              </w:rPr>
              <w:t>E-</w:t>
            </w:r>
            <w:r w:rsidRPr="000625AF">
              <w:rPr>
                <w:rFonts w:cstheme="minorHAnsi"/>
                <w:b/>
                <w:bCs/>
                <w:sz w:val="20"/>
                <w:szCs w:val="24"/>
              </w:rPr>
              <w:t>mail:</w:t>
            </w:r>
            <w:r w:rsidRPr="000625AF">
              <w:rPr>
                <w:rFonts w:cstheme="minorHAnsi"/>
                <w:bCs/>
                <w:sz w:val="20"/>
                <w:szCs w:val="24"/>
              </w:rPr>
              <w:t xml:space="preserve"> cne.secretariat@</w:t>
            </w:r>
            <w:r>
              <w:rPr>
                <w:rFonts w:cstheme="minorHAnsi"/>
                <w:bCs/>
                <w:sz w:val="20"/>
                <w:szCs w:val="24"/>
              </w:rPr>
              <w:t>gmail</w:t>
            </w:r>
            <w:r w:rsidRPr="000625AF">
              <w:rPr>
                <w:rFonts w:cstheme="minorHAnsi"/>
                <w:bCs/>
                <w:sz w:val="20"/>
                <w:szCs w:val="24"/>
              </w:rPr>
              <w:t>.com</w:t>
            </w:r>
            <w:r>
              <w:rPr>
                <w:rFonts w:cstheme="minorHAnsi"/>
                <w:bCs/>
                <w:sz w:val="20"/>
                <w:szCs w:val="24"/>
              </w:rPr>
              <w:t xml:space="preserve"> </w:t>
            </w:r>
          </w:p>
          <w:p w14:paraId="06C82E8D" w14:textId="14C6A473" w:rsidR="00060210" w:rsidRPr="006D4C8D" w:rsidRDefault="00060210">
            <w:pPr>
              <w:pStyle w:val="Footer"/>
              <w:rPr>
                <w:rFonts w:cstheme="minorHAnsi"/>
                <w:bCs/>
                <w:sz w:val="20"/>
                <w:szCs w:val="24"/>
              </w:rPr>
            </w:pPr>
            <w:r>
              <w:rPr>
                <w:rFonts w:cstheme="minorHAnsi"/>
                <w:bCs/>
                <w:sz w:val="20"/>
                <w:szCs w:val="24"/>
              </w:rPr>
              <w:tab/>
            </w:r>
            <w:r>
              <w:rPr>
                <w:rFonts w:cstheme="minorHAnsi"/>
                <w:bCs/>
                <w:sz w:val="20"/>
                <w:szCs w:val="24"/>
              </w:rPr>
              <w:tab/>
              <w:t xml:space="preserve">Tel.: </w:t>
            </w:r>
            <w:proofErr w:type="spellStart"/>
            <w:r>
              <w:rPr>
                <w:rFonts w:cstheme="minorHAnsi"/>
                <w:b/>
                <w:bCs/>
                <w:sz w:val="20"/>
                <w:szCs w:val="24"/>
              </w:rPr>
              <w:t>Departament</w:t>
            </w:r>
            <w:proofErr w:type="spellEnd"/>
            <w:r>
              <w:rPr>
                <w:rFonts w:cstheme="minorHAnsi"/>
                <w:b/>
                <w:bCs/>
                <w:sz w:val="20"/>
                <w:szCs w:val="24"/>
              </w:rPr>
              <w:t xml:space="preserve"> </w:t>
            </w:r>
            <w:proofErr w:type="spellStart"/>
            <w:r>
              <w:rPr>
                <w:rFonts w:cstheme="minorHAnsi"/>
                <w:b/>
                <w:bCs/>
                <w:sz w:val="20"/>
                <w:szCs w:val="24"/>
              </w:rPr>
              <w:t>Organizare</w:t>
            </w:r>
            <w:proofErr w:type="spellEnd"/>
            <w:r>
              <w:rPr>
                <w:rFonts w:cstheme="minorHAnsi"/>
                <w:b/>
                <w:bCs/>
                <w:sz w:val="20"/>
                <w:szCs w:val="24"/>
              </w:rPr>
              <w:t xml:space="preserve"> </w:t>
            </w:r>
            <w:proofErr w:type="spellStart"/>
            <w:r>
              <w:rPr>
                <w:rFonts w:cstheme="minorHAnsi"/>
                <w:b/>
                <w:bCs/>
                <w:sz w:val="20"/>
                <w:szCs w:val="24"/>
              </w:rPr>
              <w:t>Internă</w:t>
            </w:r>
            <w:proofErr w:type="spellEnd"/>
            <w:r>
              <w:rPr>
                <w:rFonts w:cstheme="minorHAnsi"/>
                <w:b/>
                <w:bCs/>
                <w:sz w:val="20"/>
                <w:szCs w:val="24"/>
              </w:rPr>
              <w:t xml:space="preserve">: </w:t>
            </w:r>
            <w:r w:rsidR="001F1B43">
              <w:rPr>
                <w:rFonts w:cstheme="minorHAnsi"/>
                <w:b/>
                <w:bCs/>
                <w:sz w:val="20"/>
                <w:szCs w:val="24"/>
              </w:rPr>
              <w:t>07</w:t>
            </w:r>
            <w:r w:rsidR="00F41012">
              <w:rPr>
                <w:rFonts w:cstheme="minorHAnsi"/>
                <w:b/>
                <w:bCs/>
                <w:sz w:val="20"/>
                <w:szCs w:val="24"/>
              </w:rPr>
              <w:t>45656755</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586F1" w14:textId="77777777" w:rsidR="0095756A" w:rsidRDefault="0095756A" w:rsidP="008B362F">
      <w:pPr>
        <w:spacing w:after="0" w:line="240" w:lineRule="auto"/>
      </w:pPr>
      <w:r>
        <w:separator/>
      </w:r>
    </w:p>
  </w:footnote>
  <w:footnote w:type="continuationSeparator" w:id="0">
    <w:p w14:paraId="552C0DBE" w14:textId="77777777" w:rsidR="0095756A" w:rsidRDefault="0095756A" w:rsidP="008B3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1BA6" w14:textId="77777777" w:rsidR="00060210" w:rsidRPr="00AF16E5" w:rsidRDefault="00060210" w:rsidP="00C06482">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66BC389C" wp14:editId="5DD4B906">
              <wp:simplePos x="0" y="0"/>
              <wp:positionH relativeFrom="column">
                <wp:posOffset>3421380</wp:posOffset>
              </wp:positionH>
              <wp:positionV relativeFrom="paragraph">
                <wp:posOffset>-160020</wp:posOffset>
              </wp:positionV>
              <wp:extent cx="2522220" cy="68199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681990"/>
                      </a:xfrm>
                      <a:prstGeom prst="rect">
                        <a:avLst/>
                      </a:prstGeom>
                      <a:solidFill>
                        <a:srgbClr val="FFFFFF"/>
                      </a:solidFill>
                      <a:ln w="9525">
                        <a:noFill/>
                        <a:miter lim="800000"/>
                        <a:headEnd/>
                        <a:tailEnd/>
                      </a:ln>
                    </wps:spPr>
                    <wps:txbx>
                      <w:txbxContent>
                        <w:p w14:paraId="42FC7861" w14:textId="77777777" w:rsidR="00060210" w:rsidRPr="007125F0" w:rsidRDefault="00060210" w:rsidP="007125F0">
                          <w:pPr>
                            <w:pStyle w:val="Header"/>
                            <w:jc w:val="center"/>
                            <w:rPr>
                              <w:rFonts w:ascii="Palatino Linotype" w:hAnsi="Palatino Linotype"/>
                              <w:b/>
                              <w:sz w:val="36"/>
                              <w:szCs w:val="32"/>
                            </w:rPr>
                          </w:pPr>
                          <w:r w:rsidRPr="007125F0">
                            <w:rPr>
                              <w:rFonts w:ascii="Palatino Linotype" w:hAnsi="Palatino Linotype"/>
                              <w:b/>
                              <w:sz w:val="32"/>
                              <w:szCs w:val="32"/>
                            </w:rPr>
                            <w:t>F</w:t>
                          </w:r>
                          <w:r>
                            <w:rPr>
                              <w:rFonts w:ascii="Palatino Linotype" w:hAnsi="Palatino Linotype"/>
                              <w:b/>
                              <w:sz w:val="28"/>
                              <w:szCs w:val="32"/>
                            </w:rPr>
                            <w:t>II</w:t>
                          </w:r>
                          <w:r w:rsidRPr="007125F0">
                            <w:rPr>
                              <w:rFonts w:ascii="Palatino Linotype" w:hAnsi="Palatino Linotype"/>
                              <w:b/>
                              <w:sz w:val="36"/>
                              <w:szCs w:val="32"/>
                            </w:rPr>
                            <w:t xml:space="preserve"> </w:t>
                          </w:r>
                          <w:r w:rsidRPr="007125F0">
                            <w:rPr>
                              <w:rFonts w:ascii="Palatino Linotype" w:hAnsi="Palatino Linotype"/>
                              <w:b/>
                              <w:sz w:val="32"/>
                              <w:szCs w:val="32"/>
                            </w:rPr>
                            <w:t>V</w:t>
                          </w:r>
                          <w:r>
                            <w:rPr>
                              <w:rFonts w:ascii="Palatino Linotype" w:hAnsi="Palatino Linotype"/>
                              <w:b/>
                              <w:sz w:val="28"/>
                              <w:szCs w:val="32"/>
                            </w:rPr>
                            <w:t>OCEA</w:t>
                          </w:r>
                          <w:r w:rsidRPr="007125F0">
                            <w:rPr>
                              <w:rFonts w:ascii="Palatino Linotype" w:hAnsi="Palatino Linotype"/>
                              <w:b/>
                              <w:sz w:val="36"/>
                              <w:szCs w:val="32"/>
                            </w:rPr>
                            <w:t xml:space="preserve"> </w:t>
                          </w:r>
                          <w:r w:rsidRPr="007125F0">
                            <w:rPr>
                              <w:rFonts w:ascii="Palatino Linotype" w:hAnsi="Palatino Linotype"/>
                              <w:b/>
                              <w:sz w:val="32"/>
                              <w:szCs w:val="32"/>
                            </w:rPr>
                            <w:t>C</w:t>
                          </w:r>
                          <w:r>
                            <w:rPr>
                              <w:rFonts w:ascii="Palatino Linotype" w:hAnsi="Palatino Linotype"/>
                              <w:b/>
                              <w:sz w:val="28"/>
                              <w:szCs w:val="32"/>
                            </w:rPr>
                            <w:t>OLEGILOR</w:t>
                          </w:r>
                          <w:r w:rsidRPr="007125F0">
                            <w:rPr>
                              <w:rFonts w:ascii="Palatino Linotype" w:hAnsi="Palatino Linotype"/>
                              <w:b/>
                              <w:sz w:val="36"/>
                              <w:szCs w:val="32"/>
                            </w:rPr>
                            <w:t xml:space="preserve"> </w:t>
                          </w:r>
                          <w:r w:rsidRPr="007125F0">
                            <w:rPr>
                              <w:rFonts w:ascii="Palatino Linotype" w:hAnsi="Palatino Linotype"/>
                              <w:b/>
                              <w:sz w:val="32"/>
                              <w:szCs w:val="32"/>
                            </w:rPr>
                            <w:t>T</w:t>
                          </w:r>
                          <w:r>
                            <w:rPr>
                              <w:rFonts w:ascii="Palatino Linotype" w:hAnsi="Palatino Linotype"/>
                              <w:b/>
                              <w:sz w:val="28"/>
                              <w:szCs w:val="32"/>
                            </w:rPr>
                            <w:t>ĂI</w:t>
                          </w:r>
                          <w:r w:rsidRPr="007125F0">
                            <w:rPr>
                              <w:rFonts w:ascii="Palatino Linotype" w:hAnsi="Palatino Linotype"/>
                              <w:b/>
                              <w:sz w:val="36"/>
                              <w:szCs w:val="32"/>
                            </w:rPr>
                            <w:t>!</w:t>
                          </w:r>
                        </w:p>
                        <w:p w14:paraId="6AA30C4F" w14:textId="77777777" w:rsidR="00060210" w:rsidRDefault="00060210" w:rsidP="00C06482">
                          <w:pPr>
                            <w:pStyle w:val="Header"/>
                            <w:jc w:val="center"/>
                            <w:rPr>
                              <w:rFonts w:ascii="Palatino Linotype" w:hAnsi="Palatino Linotype"/>
                              <w:b/>
                              <w:sz w:val="24"/>
                            </w:rPr>
                          </w:pPr>
                        </w:p>
                        <w:p w14:paraId="0C1C2232" w14:textId="77777777" w:rsidR="00060210" w:rsidRDefault="00060210" w:rsidP="00C06482">
                          <w:pPr>
                            <w:pStyle w:val="Header"/>
                            <w:jc w:val="center"/>
                            <w:rPr>
                              <w:rFonts w:ascii="Palatino Linotype" w:hAnsi="Palatino Linotype"/>
                              <w:b/>
                              <w:sz w:val="24"/>
                            </w:rPr>
                          </w:pPr>
                        </w:p>
                        <w:p w14:paraId="2E58966E" w14:textId="77777777" w:rsidR="00060210" w:rsidRDefault="00060210" w:rsidP="00C06482">
                          <w:pPr>
                            <w:pStyle w:val="Header"/>
                            <w:jc w:val="center"/>
                            <w:rPr>
                              <w:rFonts w:ascii="Palatino Linotype" w:hAnsi="Palatino Linotype"/>
                              <w:b/>
                              <w:sz w:val="32"/>
                            </w:rPr>
                          </w:pPr>
                        </w:p>
                        <w:p w14:paraId="178FD1A1" w14:textId="77777777" w:rsidR="00060210" w:rsidRDefault="00060210" w:rsidP="00C06482">
                          <w:pPr>
                            <w:pStyle w:val="Header"/>
                            <w:jc w:val="center"/>
                            <w:rPr>
                              <w:rFonts w:ascii="Palatino Linotype" w:hAnsi="Palatino Linotype"/>
                              <w:b/>
                              <w:sz w:val="24"/>
                            </w:rPr>
                          </w:pPr>
                        </w:p>
                        <w:p w14:paraId="0369D4E6" w14:textId="77777777" w:rsidR="00060210" w:rsidRDefault="00060210" w:rsidP="00C06482">
                          <w:pPr>
                            <w:pStyle w:val="Header"/>
                            <w:jc w:val="center"/>
                            <w:rPr>
                              <w:rFonts w:ascii="Palatino Linotype" w:hAnsi="Palatino Linotype"/>
                              <w:b/>
                              <w:sz w:val="24"/>
                            </w:rPr>
                          </w:pPr>
                        </w:p>
                        <w:p w14:paraId="0E193301" w14:textId="77777777" w:rsidR="00060210" w:rsidRDefault="00060210" w:rsidP="00C06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C389C" id="_x0000_t202" coordsize="21600,21600" o:spt="202" path="m,l,21600r21600,l21600,xe">
              <v:stroke joinstyle="miter"/>
              <v:path gradientshapeok="t" o:connecttype="rect"/>
            </v:shapetype>
            <v:shape id="Text Box 307" o:spid="_x0000_s1026" type="#_x0000_t202" style="position:absolute;margin-left:269.4pt;margin-top:-12.6pt;width:198.6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" stroked="f">
              <v:textbox>
                <w:txbxContent>
                  <w:p w14:paraId="42FC7861" w14:textId="77777777" w:rsidR="00060210" w:rsidRPr="007125F0" w:rsidRDefault="00060210" w:rsidP="007125F0">
                    <w:pPr>
                      <w:pStyle w:val="Header"/>
                      <w:jc w:val="center"/>
                      <w:rPr>
                        <w:rFonts w:ascii="Palatino Linotype" w:hAnsi="Palatino Linotype"/>
                        <w:b/>
                        <w:sz w:val="36"/>
                        <w:szCs w:val="32"/>
                      </w:rPr>
                    </w:pPr>
                    <w:r w:rsidRPr="007125F0">
                      <w:rPr>
                        <w:rFonts w:ascii="Palatino Linotype" w:hAnsi="Palatino Linotype"/>
                        <w:b/>
                        <w:sz w:val="32"/>
                        <w:szCs w:val="32"/>
                      </w:rPr>
                      <w:t>F</w:t>
                    </w:r>
                    <w:r>
                      <w:rPr>
                        <w:rFonts w:ascii="Palatino Linotype" w:hAnsi="Palatino Linotype"/>
                        <w:b/>
                        <w:sz w:val="28"/>
                        <w:szCs w:val="32"/>
                      </w:rPr>
                      <w:t>II</w:t>
                    </w:r>
                    <w:r w:rsidRPr="007125F0">
                      <w:rPr>
                        <w:rFonts w:ascii="Palatino Linotype" w:hAnsi="Palatino Linotype"/>
                        <w:b/>
                        <w:sz w:val="36"/>
                        <w:szCs w:val="32"/>
                      </w:rPr>
                      <w:t xml:space="preserve"> </w:t>
                    </w:r>
                    <w:r w:rsidRPr="007125F0">
                      <w:rPr>
                        <w:rFonts w:ascii="Palatino Linotype" w:hAnsi="Palatino Linotype"/>
                        <w:b/>
                        <w:sz w:val="32"/>
                        <w:szCs w:val="32"/>
                      </w:rPr>
                      <w:t>V</w:t>
                    </w:r>
                    <w:r>
                      <w:rPr>
                        <w:rFonts w:ascii="Palatino Linotype" w:hAnsi="Palatino Linotype"/>
                        <w:b/>
                        <w:sz w:val="28"/>
                        <w:szCs w:val="32"/>
                      </w:rPr>
                      <w:t>OCEA</w:t>
                    </w:r>
                    <w:r w:rsidRPr="007125F0">
                      <w:rPr>
                        <w:rFonts w:ascii="Palatino Linotype" w:hAnsi="Palatino Linotype"/>
                        <w:b/>
                        <w:sz w:val="36"/>
                        <w:szCs w:val="32"/>
                      </w:rPr>
                      <w:t xml:space="preserve"> </w:t>
                    </w:r>
                    <w:r w:rsidRPr="007125F0">
                      <w:rPr>
                        <w:rFonts w:ascii="Palatino Linotype" w:hAnsi="Palatino Linotype"/>
                        <w:b/>
                        <w:sz w:val="32"/>
                        <w:szCs w:val="32"/>
                      </w:rPr>
                      <w:t>C</w:t>
                    </w:r>
                    <w:r>
                      <w:rPr>
                        <w:rFonts w:ascii="Palatino Linotype" w:hAnsi="Palatino Linotype"/>
                        <w:b/>
                        <w:sz w:val="28"/>
                        <w:szCs w:val="32"/>
                      </w:rPr>
                      <w:t>OLEGILOR</w:t>
                    </w:r>
                    <w:r w:rsidRPr="007125F0">
                      <w:rPr>
                        <w:rFonts w:ascii="Palatino Linotype" w:hAnsi="Palatino Linotype"/>
                        <w:b/>
                        <w:sz w:val="36"/>
                        <w:szCs w:val="32"/>
                      </w:rPr>
                      <w:t xml:space="preserve"> </w:t>
                    </w:r>
                    <w:r w:rsidRPr="007125F0">
                      <w:rPr>
                        <w:rFonts w:ascii="Palatino Linotype" w:hAnsi="Palatino Linotype"/>
                        <w:b/>
                        <w:sz w:val="32"/>
                        <w:szCs w:val="32"/>
                      </w:rPr>
                      <w:t>T</w:t>
                    </w:r>
                    <w:r>
                      <w:rPr>
                        <w:rFonts w:ascii="Palatino Linotype" w:hAnsi="Palatino Linotype"/>
                        <w:b/>
                        <w:sz w:val="28"/>
                        <w:szCs w:val="32"/>
                      </w:rPr>
                      <w:t>ĂI</w:t>
                    </w:r>
                    <w:r w:rsidRPr="007125F0">
                      <w:rPr>
                        <w:rFonts w:ascii="Palatino Linotype" w:hAnsi="Palatino Linotype"/>
                        <w:b/>
                        <w:sz w:val="36"/>
                        <w:szCs w:val="32"/>
                      </w:rPr>
                      <w:t>!</w:t>
                    </w:r>
                  </w:p>
                  <w:p w14:paraId="6AA30C4F" w14:textId="77777777" w:rsidR="00060210" w:rsidRDefault="00060210" w:rsidP="00C06482">
                    <w:pPr>
                      <w:pStyle w:val="Header"/>
                      <w:jc w:val="center"/>
                      <w:rPr>
                        <w:rFonts w:ascii="Palatino Linotype" w:hAnsi="Palatino Linotype"/>
                        <w:b/>
                        <w:sz w:val="24"/>
                      </w:rPr>
                    </w:pPr>
                  </w:p>
                  <w:p w14:paraId="0C1C2232" w14:textId="77777777" w:rsidR="00060210" w:rsidRDefault="00060210" w:rsidP="00C06482">
                    <w:pPr>
                      <w:pStyle w:val="Header"/>
                      <w:jc w:val="center"/>
                      <w:rPr>
                        <w:rFonts w:ascii="Palatino Linotype" w:hAnsi="Palatino Linotype"/>
                        <w:b/>
                        <w:sz w:val="24"/>
                      </w:rPr>
                    </w:pPr>
                  </w:p>
                  <w:p w14:paraId="2E58966E" w14:textId="77777777" w:rsidR="00060210" w:rsidRDefault="00060210" w:rsidP="00C06482">
                    <w:pPr>
                      <w:pStyle w:val="Header"/>
                      <w:jc w:val="center"/>
                      <w:rPr>
                        <w:rFonts w:ascii="Palatino Linotype" w:hAnsi="Palatino Linotype"/>
                        <w:b/>
                        <w:sz w:val="32"/>
                      </w:rPr>
                    </w:pPr>
                  </w:p>
                  <w:p w14:paraId="178FD1A1" w14:textId="77777777" w:rsidR="00060210" w:rsidRDefault="00060210" w:rsidP="00C06482">
                    <w:pPr>
                      <w:pStyle w:val="Header"/>
                      <w:jc w:val="center"/>
                      <w:rPr>
                        <w:rFonts w:ascii="Palatino Linotype" w:hAnsi="Palatino Linotype"/>
                        <w:b/>
                        <w:sz w:val="24"/>
                      </w:rPr>
                    </w:pPr>
                  </w:p>
                  <w:p w14:paraId="0369D4E6" w14:textId="77777777" w:rsidR="00060210" w:rsidRDefault="00060210" w:rsidP="00C06482">
                    <w:pPr>
                      <w:pStyle w:val="Header"/>
                      <w:jc w:val="center"/>
                      <w:rPr>
                        <w:rFonts w:ascii="Palatino Linotype" w:hAnsi="Palatino Linotype"/>
                        <w:b/>
                        <w:sz w:val="24"/>
                      </w:rPr>
                    </w:pPr>
                  </w:p>
                  <w:p w14:paraId="0E193301" w14:textId="77777777" w:rsidR="00060210" w:rsidRDefault="00060210" w:rsidP="00C06482"/>
                </w:txbxContent>
              </v:textbox>
            </v:shape>
          </w:pict>
        </mc:Fallback>
      </mc:AlternateContent>
    </w:r>
    <w:r>
      <w:rPr>
        <w:noProof/>
      </w:rPr>
      <w:drawing>
        <wp:anchor distT="0" distB="0" distL="114300" distR="114300" simplePos="0" relativeHeight="251657216" behindDoc="0" locked="0" layoutInCell="1" allowOverlap="1" wp14:anchorId="44CAFACA" wp14:editId="3A03E888">
          <wp:simplePos x="0" y="0"/>
          <wp:positionH relativeFrom="column">
            <wp:posOffset>0</wp:posOffset>
          </wp:positionH>
          <wp:positionV relativeFrom="paragraph">
            <wp:posOffset>-212725</wp:posOffset>
          </wp:positionV>
          <wp:extent cx="2117090" cy="668655"/>
          <wp:effectExtent l="0" t="0" r="0" b="0"/>
          <wp:wrapThrough wrapText="bothSides">
            <wp:wrapPolygon edited="0">
              <wp:start x="0" y="0"/>
              <wp:lineTo x="0" y="20923"/>
              <wp:lineTo x="21380" y="20923"/>
              <wp:lineTo x="21380" y="0"/>
              <wp:lineTo x="0" y="0"/>
            </wp:wrapPolygon>
          </wp:wrapThrough>
          <wp:docPr id="8" name="Picture 8" descr="Imagine simila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e similarÄ"/>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E1BBCC" w14:textId="77777777" w:rsidR="00060210" w:rsidRPr="0052115E" w:rsidRDefault="000602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488"/>
    <w:multiLevelType w:val="hybridMultilevel"/>
    <w:tmpl w:val="169E0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C3CF3"/>
    <w:multiLevelType w:val="hybridMultilevel"/>
    <w:tmpl w:val="58424850"/>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A2CA0"/>
    <w:multiLevelType w:val="hybridMultilevel"/>
    <w:tmpl w:val="4C02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06C2F"/>
    <w:multiLevelType w:val="hybridMultilevel"/>
    <w:tmpl w:val="00200E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F1C00"/>
    <w:multiLevelType w:val="hybridMultilevel"/>
    <w:tmpl w:val="CC4E51B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6DA39F1"/>
    <w:multiLevelType w:val="hybridMultilevel"/>
    <w:tmpl w:val="5770E0E2"/>
    <w:lvl w:ilvl="0" w:tplc="BC7218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F53A3"/>
    <w:multiLevelType w:val="hybridMultilevel"/>
    <w:tmpl w:val="BB0AFB5A"/>
    <w:lvl w:ilvl="0" w:tplc="FE246E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35FBF"/>
    <w:multiLevelType w:val="hybridMultilevel"/>
    <w:tmpl w:val="DE867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39238B"/>
    <w:multiLevelType w:val="hybridMultilevel"/>
    <w:tmpl w:val="66483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57469"/>
    <w:multiLevelType w:val="hybridMultilevel"/>
    <w:tmpl w:val="F9889B22"/>
    <w:lvl w:ilvl="0" w:tplc="E754404C">
      <w:start w:val="2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56F06"/>
    <w:multiLevelType w:val="hybridMultilevel"/>
    <w:tmpl w:val="FD18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B4CE7"/>
    <w:multiLevelType w:val="hybridMultilevel"/>
    <w:tmpl w:val="BB04FE3C"/>
    <w:lvl w:ilvl="0" w:tplc="2B20B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AB5A9D"/>
    <w:multiLevelType w:val="hybridMultilevel"/>
    <w:tmpl w:val="FA42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6110E"/>
    <w:multiLevelType w:val="hybridMultilevel"/>
    <w:tmpl w:val="8A0443A6"/>
    <w:lvl w:ilvl="0" w:tplc="4FE6A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BF7DDF"/>
    <w:multiLevelType w:val="hybridMultilevel"/>
    <w:tmpl w:val="641E5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16365"/>
    <w:multiLevelType w:val="hybridMultilevel"/>
    <w:tmpl w:val="CC4E51B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4B3053C"/>
    <w:multiLevelType w:val="hybridMultilevel"/>
    <w:tmpl w:val="0B261166"/>
    <w:lvl w:ilvl="0" w:tplc="6DC8F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87959"/>
    <w:multiLevelType w:val="hybridMultilevel"/>
    <w:tmpl w:val="648A76AE"/>
    <w:lvl w:ilvl="0" w:tplc="467EC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2C220B"/>
    <w:multiLevelType w:val="hybridMultilevel"/>
    <w:tmpl w:val="03AC1734"/>
    <w:lvl w:ilvl="0" w:tplc="689A3DA6">
      <w:start w:val="1"/>
      <w:numFmt w:val="decimal"/>
      <w:lvlText w:val="%1."/>
      <w:lvlJc w:val="left"/>
      <w:pPr>
        <w:ind w:left="180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7741431B"/>
    <w:multiLevelType w:val="hybridMultilevel"/>
    <w:tmpl w:val="76C61C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93EF6"/>
    <w:multiLevelType w:val="hybridMultilevel"/>
    <w:tmpl w:val="BF40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88A"/>
    <w:multiLevelType w:val="hybridMultilevel"/>
    <w:tmpl w:val="68D676D0"/>
    <w:lvl w:ilvl="0" w:tplc="F32A4D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19"/>
  </w:num>
  <w:num w:numId="4">
    <w:abstractNumId w:val="3"/>
  </w:num>
  <w:num w:numId="5">
    <w:abstractNumId w:val="8"/>
  </w:num>
  <w:num w:numId="6">
    <w:abstractNumId w:val="4"/>
  </w:num>
  <w:num w:numId="7">
    <w:abstractNumId w:val="2"/>
  </w:num>
  <w:num w:numId="8">
    <w:abstractNumId w:val="5"/>
  </w:num>
  <w:num w:numId="9">
    <w:abstractNumId w:val="6"/>
  </w:num>
  <w:num w:numId="10">
    <w:abstractNumId w:val="11"/>
  </w:num>
  <w:num w:numId="11">
    <w:abstractNumId w:val="13"/>
  </w:num>
  <w:num w:numId="12">
    <w:abstractNumId w:val="15"/>
  </w:num>
  <w:num w:numId="13">
    <w:abstractNumId w:val="18"/>
  </w:num>
  <w:num w:numId="14">
    <w:abstractNumId w:val="14"/>
  </w:num>
  <w:num w:numId="15">
    <w:abstractNumId w:val="12"/>
  </w:num>
  <w:num w:numId="16">
    <w:abstractNumId w:val="16"/>
  </w:num>
  <w:num w:numId="17">
    <w:abstractNumId w:val="7"/>
  </w:num>
  <w:num w:numId="18">
    <w:abstractNumId w:val="9"/>
  </w:num>
  <w:num w:numId="19">
    <w:abstractNumId w:val="1"/>
  </w:num>
  <w:num w:numId="20">
    <w:abstractNumId w:val="0"/>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F2"/>
    <w:rsid w:val="00000B98"/>
    <w:rsid w:val="00011BCA"/>
    <w:rsid w:val="00012268"/>
    <w:rsid w:val="00017061"/>
    <w:rsid w:val="000179B1"/>
    <w:rsid w:val="000205E1"/>
    <w:rsid w:val="000224AF"/>
    <w:rsid w:val="000234C9"/>
    <w:rsid w:val="00023A4B"/>
    <w:rsid w:val="000263FC"/>
    <w:rsid w:val="00042A62"/>
    <w:rsid w:val="00044085"/>
    <w:rsid w:val="00046306"/>
    <w:rsid w:val="00060210"/>
    <w:rsid w:val="000625AF"/>
    <w:rsid w:val="00063536"/>
    <w:rsid w:val="00074133"/>
    <w:rsid w:val="0008399B"/>
    <w:rsid w:val="0008460E"/>
    <w:rsid w:val="00084ECE"/>
    <w:rsid w:val="00085A91"/>
    <w:rsid w:val="0009062E"/>
    <w:rsid w:val="000909DA"/>
    <w:rsid w:val="000A4C85"/>
    <w:rsid w:val="000B2666"/>
    <w:rsid w:val="000B28BB"/>
    <w:rsid w:val="000B439B"/>
    <w:rsid w:val="000C6A4C"/>
    <w:rsid w:val="000C7711"/>
    <w:rsid w:val="000D07FE"/>
    <w:rsid w:val="000D506F"/>
    <w:rsid w:val="000F5F4A"/>
    <w:rsid w:val="00102AD3"/>
    <w:rsid w:val="00115B7B"/>
    <w:rsid w:val="001166FB"/>
    <w:rsid w:val="00116E6F"/>
    <w:rsid w:val="001257B7"/>
    <w:rsid w:val="00127EB5"/>
    <w:rsid w:val="001335B0"/>
    <w:rsid w:val="0013466F"/>
    <w:rsid w:val="001408A0"/>
    <w:rsid w:val="0014110B"/>
    <w:rsid w:val="001452B1"/>
    <w:rsid w:val="0015286C"/>
    <w:rsid w:val="0015413D"/>
    <w:rsid w:val="00156857"/>
    <w:rsid w:val="001605FB"/>
    <w:rsid w:val="00161608"/>
    <w:rsid w:val="001648BA"/>
    <w:rsid w:val="00170DC3"/>
    <w:rsid w:val="00172E56"/>
    <w:rsid w:val="00181406"/>
    <w:rsid w:val="00183BAD"/>
    <w:rsid w:val="001934EB"/>
    <w:rsid w:val="00197389"/>
    <w:rsid w:val="001A3EF2"/>
    <w:rsid w:val="001A7FD8"/>
    <w:rsid w:val="001B0091"/>
    <w:rsid w:val="001C31AC"/>
    <w:rsid w:val="001C57CC"/>
    <w:rsid w:val="001D0AF2"/>
    <w:rsid w:val="001D297C"/>
    <w:rsid w:val="001D3255"/>
    <w:rsid w:val="001D63CA"/>
    <w:rsid w:val="001E1098"/>
    <w:rsid w:val="001E6E29"/>
    <w:rsid w:val="001F0B30"/>
    <w:rsid w:val="001F1B43"/>
    <w:rsid w:val="001F6949"/>
    <w:rsid w:val="002109B3"/>
    <w:rsid w:val="00211FF8"/>
    <w:rsid w:val="002168D9"/>
    <w:rsid w:val="0022397A"/>
    <w:rsid w:val="002245D5"/>
    <w:rsid w:val="00227604"/>
    <w:rsid w:val="002418FB"/>
    <w:rsid w:val="00251231"/>
    <w:rsid w:val="0025226F"/>
    <w:rsid w:val="002545C5"/>
    <w:rsid w:val="00260F50"/>
    <w:rsid w:val="00262039"/>
    <w:rsid w:val="0026209F"/>
    <w:rsid w:val="00275B81"/>
    <w:rsid w:val="00275DE6"/>
    <w:rsid w:val="00281A44"/>
    <w:rsid w:val="0029405C"/>
    <w:rsid w:val="00294C84"/>
    <w:rsid w:val="0029625A"/>
    <w:rsid w:val="002973DE"/>
    <w:rsid w:val="00297701"/>
    <w:rsid w:val="002A72DC"/>
    <w:rsid w:val="002B2B0A"/>
    <w:rsid w:val="002D0049"/>
    <w:rsid w:val="002D1055"/>
    <w:rsid w:val="002D70A8"/>
    <w:rsid w:val="002E0E9F"/>
    <w:rsid w:val="002F12EB"/>
    <w:rsid w:val="002F6F11"/>
    <w:rsid w:val="0030027B"/>
    <w:rsid w:val="003055F4"/>
    <w:rsid w:val="0032109C"/>
    <w:rsid w:val="00325E64"/>
    <w:rsid w:val="0034689D"/>
    <w:rsid w:val="00347EBA"/>
    <w:rsid w:val="00352BE3"/>
    <w:rsid w:val="00353059"/>
    <w:rsid w:val="003531A4"/>
    <w:rsid w:val="00386308"/>
    <w:rsid w:val="00393870"/>
    <w:rsid w:val="003A3823"/>
    <w:rsid w:val="003B4700"/>
    <w:rsid w:val="003C2806"/>
    <w:rsid w:val="003D1960"/>
    <w:rsid w:val="003E56FC"/>
    <w:rsid w:val="003E5DD5"/>
    <w:rsid w:val="003E63E3"/>
    <w:rsid w:val="003F27AE"/>
    <w:rsid w:val="00400E53"/>
    <w:rsid w:val="00403A29"/>
    <w:rsid w:val="00410092"/>
    <w:rsid w:val="0041371E"/>
    <w:rsid w:val="00417B69"/>
    <w:rsid w:val="00431DD7"/>
    <w:rsid w:val="0044545C"/>
    <w:rsid w:val="004456D7"/>
    <w:rsid w:val="00465F05"/>
    <w:rsid w:val="004676DA"/>
    <w:rsid w:val="004708AB"/>
    <w:rsid w:val="00470921"/>
    <w:rsid w:val="00471F1E"/>
    <w:rsid w:val="00481DDB"/>
    <w:rsid w:val="004823E0"/>
    <w:rsid w:val="00487335"/>
    <w:rsid w:val="00487496"/>
    <w:rsid w:val="00491931"/>
    <w:rsid w:val="004949DE"/>
    <w:rsid w:val="00495B18"/>
    <w:rsid w:val="00495DE8"/>
    <w:rsid w:val="004A0039"/>
    <w:rsid w:val="004A0974"/>
    <w:rsid w:val="004A0C41"/>
    <w:rsid w:val="004A1747"/>
    <w:rsid w:val="004A70BC"/>
    <w:rsid w:val="004B464B"/>
    <w:rsid w:val="004C63FE"/>
    <w:rsid w:val="004C7EC7"/>
    <w:rsid w:val="004D04D0"/>
    <w:rsid w:val="004D10D4"/>
    <w:rsid w:val="004D3980"/>
    <w:rsid w:val="004D6552"/>
    <w:rsid w:val="004D6611"/>
    <w:rsid w:val="004D6FF7"/>
    <w:rsid w:val="004E61F3"/>
    <w:rsid w:val="004F1BEB"/>
    <w:rsid w:val="00516696"/>
    <w:rsid w:val="0052115E"/>
    <w:rsid w:val="005267A0"/>
    <w:rsid w:val="0053068C"/>
    <w:rsid w:val="00541105"/>
    <w:rsid w:val="00541CD3"/>
    <w:rsid w:val="00551209"/>
    <w:rsid w:val="00563ECA"/>
    <w:rsid w:val="00564C89"/>
    <w:rsid w:val="00574358"/>
    <w:rsid w:val="00574ADE"/>
    <w:rsid w:val="00574B23"/>
    <w:rsid w:val="0058244B"/>
    <w:rsid w:val="00582ADF"/>
    <w:rsid w:val="005856CC"/>
    <w:rsid w:val="00591C57"/>
    <w:rsid w:val="005A2A98"/>
    <w:rsid w:val="005A620E"/>
    <w:rsid w:val="005A6C88"/>
    <w:rsid w:val="005A7141"/>
    <w:rsid w:val="005C064E"/>
    <w:rsid w:val="00601DC7"/>
    <w:rsid w:val="00610AFC"/>
    <w:rsid w:val="00616EFD"/>
    <w:rsid w:val="006265FB"/>
    <w:rsid w:val="00630F45"/>
    <w:rsid w:val="00642072"/>
    <w:rsid w:val="0064227F"/>
    <w:rsid w:val="0065178D"/>
    <w:rsid w:val="00662D52"/>
    <w:rsid w:val="00663E5C"/>
    <w:rsid w:val="0066519A"/>
    <w:rsid w:val="00671AC2"/>
    <w:rsid w:val="00694B7E"/>
    <w:rsid w:val="006A56EF"/>
    <w:rsid w:val="006A7E8F"/>
    <w:rsid w:val="006B006E"/>
    <w:rsid w:val="006B4CAF"/>
    <w:rsid w:val="006C3FDC"/>
    <w:rsid w:val="006C5C6E"/>
    <w:rsid w:val="006D4C8D"/>
    <w:rsid w:val="006E30B6"/>
    <w:rsid w:val="006E568F"/>
    <w:rsid w:val="006F56EC"/>
    <w:rsid w:val="007125F0"/>
    <w:rsid w:val="00724D42"/>
    <w:rsid w:val="00727CCA"/>
    <w:rsid w:val="007412A9"/>
    <w:rsid w:val="007436B0"/>
    <w:rsid w:val="00751C98"/>
    <w:rsid w:val="00760343"/>
    <w:rsid w:val="007604AB"/>
    <w:rsid w:val="00766BAC"/>
    <w:rsid w:val="00773190"/>
    <w:rsid w:val="00774563"/>
    <w:rsid w:val="007777E6"/>
    <w:rsid w:val="00792A23"/>
    <w:rsid w:val="007A2D4C"/>
    <w:rsid w:val="007B60AD"/>
    <w:rsid w:val="007C103C"/>
    <w:rsid w:val="007D6E77"/>
    <w:rsid w:val="007D77B1"/>
    <w:rsid w:val="007E57B5"/>
    <w:rsid w:val="007F21AB"/>
    <w:rsid w:val="007F3CC1"/>
    <w:rsid w:val="007F42A2"/>
    <w:rsid w:val="00810344"/>
    <w:rsid w:val="008157DC"/>
    <w:rsid w:val="00816822"/>
    <w:rsid w:val="0082523E"/>
    <w:rsid w:val="00831B0D"/>
    <w:rsid w:val="00835309"/>
    <w:rsid w:val="00842DC3"/>
    <w:rsid w:val="0084528E"/>
    <w:rsid w:val="00850C7E"/>
    <w:rsid w:val="008579E5"/>
    <w:rsid w:val="0087322B"/>
    <w:rsid w:val="008747B5"/>
    <w:rsid w:val="00883EAE"/>
    <w:rsid w:val="00891513"/>
    <w:rsid w:val="008B362F"/>
    <w:rsid w:val="008B3C2C"/>
    <w:rsid w:val="008B6861"/>
    <w:rsid w:val="008D5B28"/>
    <w:rsid w:val="008D5ED3"/>
    <w:rsid w:val="008E7841"/>
    <w:rsid w:val="008F2A6A"/>
    <w:rsid w:val="00913163"/>
    <w:rsid w:val="00917B1C"/>
    <w:rsid w:val="00920A35"/>
    <w:rsid w:val="0093579A"/>
    <w:rsid w:val="0094113B"/>
    <w:rsid w:val="0095756A"/>
    <w:rsid w:val="009575F0"/>
    <w:rsid w:val="009624D5"/>
    <w:rsid w:val="0096608E"/>
    <w:rsid w:val="00973C8B"/>
    <w:rsid w:val="00992036"/>
    <w:rsid w:val="00993A53"/>
    <w:rsid w:val="00994430"/>
    <w:rsid w:val="009A6109"/>
    <w:rsid w:val="009B5AFD"/>
    <w:rsid w:val="009C6942"/>
    <w:rsid w:val="009E5E31"/>
    <w:rsid w:val="009F2332"/>
    <w:rsid w:val="00A04A8E"/>
    <w:rsid w:val="00A17DA4"/>
    <w:rsid w:val="00A20F6B"/>
    <w:rsid w:val="00A22346"/>
    <w:rsid w:val="00A35C03"/>
    <w:rsid w:val="00A3699B"/>
    <w:rsid w:val="00A461EC"/>
    <w:rsid w:val="00A5327A"/>
    <w:rsid w:val="00A55CEE"/>
    <w:rsid w:val="00A61EC6"/>
    <w:rsid w:val="00A64BE0"/>
    <w:rsid w:val="00A6750E"/>
    <w:rsid w:val="00A71CFB"/>
    <w:rsid w:val="00A913E7"/>
    <w:rsid w:val="00AA04E7"/>
    <w:rsid w:val="00AB6490"/>
    <w:rsid w:val="00AC5C57"/>
    <w:rsid w:val="00AC7B1D"/>
    <w:rsid w:val="00AD5768"/>
    <w:rsid w:val="00AF629E"/>
    <w:rsid w:val="00AF6344"/>
    <w:rsid w:val="00AF73B4"/>
    <w:rsid w:val="00B03AE0"/>
    <w:rsid w:val="00B05109"/>
    <w:rsid w:val="00B07BDC"/>
    <w:rsid w:val="00B16829"/>
    <w:rsid w:val="00B16B85"/>
    <w:rsid w:val="00B24DF0"/>
    <w:rsid w:val="00B3038A"/>
    <w:rsid w:val="00B303D6"/>
    <w:rsid w:val="00B30F1D"/>
    <w:rsid w:val="00B3348E"/>
    <w:rsid w:val="00B438F3"/>
    <w:rsid w:val="00B43D93"/>
    <w:rsid w:val="00B43E73"/>
    <w:rsid w:val="00B65D65"/>
    <w:rsid w:val="00B67D39"/>
    <w:rsid w:val="00B7629A"/>
    <w:rsid w:val="00B8271C"/>
    <w:rsid w:val="00B86AFC"/>
    <w:rsid w:val="00B91808"/>
    <w:rsid w:val="00B93F7C"/>
    <w:rsid w:val="00B97C16"/>
    <w:rsid w:val="00BA4884"/>
    <w:rsid w:val="00BC3766"/>
    <w:rsid w:val="00BC3E5C"/>
    <w:rsid w:val="00BC67F6"/>
    <w:rsid w:val="00BD3B62"/>
    <w:rsid w:val="00BD5428"/>
    <w:rsid w:val="00BD5D4A"/>
    <w:rsid w:val="00BE05A3"/>
    <w:rsid w:val="00C06482"/>
    <w:rsid w:val="00C07B41"/>
    <w:rsid w:val="00C149FF"/>
    <w:rsid w:val="00C25918"/>
    <w:rsid w:val="00C3105A"/>
    <w:rsid w:val="00C31618"/>
    <w:rsid w:val="00C52053"/>
    <w:rsid w:val="00C56123"/>
    <w:rsid w:val="00C60AA2"/>
    <w:rsid w:val="00C704F8"/>
    <w:rsid w:val="00C73F9A"/>
    <w:rsid w:val="00C764D2"/>
    <w:rsid w:val="00C85620"/>
    <w:rsid w:val="00C86511"/>
    <w:rsid w:val="00C91F8A"/>
    <w:rsid w:val="00C95A78"/>
    <w:rsid w:val="00C95DF8"/>
    <w:rsid w:val="00CA32F2"/>
    <w:rsid w:val="00CA3E9A"/>
    <w:rsid w:val="00CA5A20"/>
    <w:rsid w:val="00CA7BBA"/>
    <w:rsid w:val="00CB34F9"/>
    <w:rsid w:val="00CB7096"/>
    <w:rsid w:val="00CC2812"/>
    <w:rsid w:val="00CC5658"/>
    <w:rsid w:val="00CD5604"/>
    <w:rsid w:val="00CD6685"/>
    <w:rsid w:val="00CE1486"/>
    <w:rsid w:val="00D03F20"/>
    <w:rsid w:val="00D10F8A"/>
    <w:rsid w:val="00D120E0"/>
    <w:rsid w:val="00D12366"/>
    <w:rsid w:val="00D12953"/>
    <w:rsid w:val="00D1506C"/>
    <w:rsid w:val="00D1784E"/>
    <w:rsid w:val="00D21E06"/>
    <w:rsid w:val="00D3352A"/>
    <w:rsid w:val="00D43383"/>
    <w:rsid w:val="00D503FD"/>
    <w:rsid w:val="00D53335"/>
    <w:rsid w:val="00D53D75"/>
    <w:rsid w:val="00D744E5"/>
    <w:rsid w:val="00D8331A"/>
    <w:rsid w:val="00D91C62"/>
    <w:rsid w:val="00D944D7"/>
    <w:rsid w:val="00D951F0"/>
    <w:rsid w:val="00D965CD"/>
    <w:rsid w:val="00DA10B9"/>
    <w:rsid w:val="00DC6E77"/>
    <w:rsid w:val="00DD2AA8"/>
    <w:rsid w:val="00DE3BB3"/>
    <w:rsid w:val="00DF024D"/>
    <w:rsid w:val="00DF0C69"/>
    <w:rsid w:val="00E019BC"/>
    <w:rsid w:val="00E13B12"/>
    <w:rsid w:val="00E34E2F"/>
    <w:rsid w:val="00E427F3"/>
    <w:rsid w:val="00E51E16"/>
    <w:rsid w:val="00E54041"/>
    <w:rsid w:val="00E65787"/>
    <w:rsid w:val="00E773E4"/>
    <w:rsid w:val="00E776EF"/>
    <w:rsid w:val="00E814E7"/>
    <w:rsid w:val="00E93439"/>
    <w:rsid w:val="00E94121"/>
    <w:rsid w:val="00E96526"/>
    <w:rsid w:val="00E967FD"/>
    <w:rsid w:val="00EA0728"/>
    <w:rsid w:val="00EA3AD1"/>
    <w:rsid w:val="00EA434F"/>
    <w:rsid w:val="00EA560C"/>
    <w:rsid w:val="00EA6B60"/>
    <w:rsid w:val="00EA7C74"/>
    <w:rsid w:val="00EB7CC5"/>
    <w:rsid w:val="00EC025A"/>
    <w:rsid w:val="00EE314A"/>
    <w:rsid w:val="00EE7FE3"/>
    <w:rsid w:val="00EF0C23"/>
    <w:rsid w:val="00EF573C"/>
    <w:rsid w:val="00F10AFB"/>
    <w:rsid w:val="00F21D37"/>
    <w:rsid w:val="00F227DF"/>
    <w:rsid w:val="00F41012"/>
    <w:rsid w:val="00F419CF"/>
    <w:rsid w:val="00F50953"/>
    <w:rsid w:val="00F51586"/>
    <w:rsid w:val="00F51FA6"/>
    <w:rsid w:val="00F54882"/>
    <w:rsid w:val="00F55FA1"/>
    <w:rsid w:val="00F56E89"/>
    <w:rsid w:val="00F62BBF"/>
    <w:rsid w:val="00F64600"/>
    <w:rsid w:val="00F67680"/>
    <w:rsid w:val="00F74B42"/>
    <w:rsid w:val="00F8228C"/>
    <w:rsid w:val="00F837A7"/>
    <w:rsid w:val="00F956F5"/>
    <w:rsid w:val="00FA11C6"/>
    <w:rsid w:val="00FA14A5"/>
    <w:rsid w:val="00FA1E90"/>
    <w:rsid w:val="00FA574D"/>
    <w:rsid w:val="00FB1306"/>
    <w:rsid w:val="00FC104E"/>
    <w:rsid w:val="00FC1112"/>
    <w:rsid w:val="00FC2A97"/>
    <w:rsid w:val="00FD7963"/>
    <w:rsid w:val="00FE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4287"/>
  <w15:docId w15:val="{8EF2A0E2-8A9A-43D3-8EEB-5216D6C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2F"/>
  </w:style>
  <w:style w:type="paragraph" w:styleId="Footer">
    <w:name w:val="footer"/>
    <w:basedOn w:val="Normal"/>
    <w:link w:val="FooterChar"/>
    <w:uiPriority w:val="99"/>
    <w:unhideWhenUsed/>
    <w:rsid w:val="008B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2F"/>
  </w:style>
  <w:style w:type="paragraph" w:styleId="ListParagraph">
    <w:name w:val="List Paragraph"/>
    <w:basedOn w:val="Normal"/>
    <w:uiPriority w:val="34"/>
    <w:qFormat/>
    <w:rsid w:val="001B0091"/>
    <w:pPr>
      <w:ind w:left="720"/>
      <w:contextualSpacing/>
    </w:pPr>
  </w:style>
  <w:style w:type="paragraph" w:styleId="BalloonText">
    <w:name w:val="Balloon Text"/>
    <w:basedOn w:val="Normal"/>
    <w:link w:val="BalloonTextChar"/>
    <w:uiPriority w:val="99"/>
    <w:semiHidden/>
    <w:unhideWhenUsed/>
    <w:rsid w:val="00CA3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E9A"/>
    <w:rPr>
      <w:rFonts w:ascii="Segoe UI" w:hAnsi="Segoe UI" w:cs="Segoe UI"/>
      <w:sz w:val="18"/>
      <w:szCs w:val="18"/>
    </w:rPr>
  </w:style>
  <w:style w:type="character" w:styleId="Hyperlink">
    <w:name w:val="Hyperlink"/>
    <w:basedOn w:val="DefaultParagraphFont"/>
    <w:uiPriority w:val="99"/>
    <w:unhideWhenUsed/>
    <w:rsid w:val="00172E56"/>
    <w:rPr>
      <w:color w:val="0563C1" w:themeColor="hyperlink"/>
      <w:u w:val="single"/>
    </w:rPr>
  </w:style>
  <w:style w:type="table" w:styleId="TableGrid">
    <w:name w:val="Table Grid"/>
    <w:basedOn w:val="TableNormal"/>
    <w:uiPriority w:val="39"/>
    <w:rsid w:val="0083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0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732670">
      <w:bodyDiv w:val="1"/>
      <w:marLeft w:val="0"/>
      <w:marRight w:val="0"/>
      <w:marTop w:val="0"/>
      <w:marBottom w:val="0"/>
      <w:divBdr>
        <w:top w:val="none" w:sz="0" w:space="0" w:color="auto"/>
        <w:left w:val="none" w:sz="0" w:space="0" w:color="auto"/>
        <w:bottom w:val="none" w:sz="0" w:space="0" w:color="auto"/>
        <w:right w:val="none" w:sz="0" w:space="0" w:color="auto"/>
      </w:divBdr>
      <w:divsChild>
        <w:div w:id="1387142745">
          <w:marLeft w:val="0"/>
          <w:marRight w:val="0"/>
          <w:marTop w:val="0"/>
          <w:marBottom w:val="0"/>
          <w:divBdr>
            <w:top w:val="none" w:sz="0" w:space="0" w:color="auto"/>
            <w:left w:val="none" w:sz="0" w:space="0" w:color="auto"/>
            <w:bottom w:val="none" w:sz="0" w:space="0" w:color="auto"/>
            <w:right w:val="none" w:sz="0" w:space="0" w:color="auto"/>
          </w:divBdr>
          <w:divsChild>
            <w:div w:id="297345866">
              <w:marLeft w:val="0"/>
              <w:marRight w:val="0"/>
              <w:marTop w:val="0"/>
              <w:marBottom w:val="0"/>
              <w:divBdr>
                <w:top w:val="none" w:sz="0" w:space="0" w:color="auto"/>
                <w:left w:val="none" w:sz="0" w:space="0" w:color="auto"/>
                <w:bottom w:val="none" w:sz="0" w:space="0" w:color="auto"/>
                <w:right w:val="none" w:sz="0" w:space="0" w:color="auto"/>
              </w:divBdr>
              <w:divsChild>
                <w:div w:id="180361475">
                  <w:marLeft w:val="0"/>
                  <w:marRight w:val="0"/>
                  <w:marTop w:val="0"/>
                  <w:marBottom w:val="0"/>
                  <w:divBdr>
                    <w:top w:val="none" w:sz="0" w:space="0" w:color="auto"/>
                    <w:left w:val="none" w:sz="0" w:space="0" w:color="auto"/>
                    <w:bottom w:val="none" w:sz="0" w:space="0" w:color="auto"/>
                    <w:right w:val="none" w:sz="0" w:space="0" w:color="auto"/>
                  </w:divBdr>
                  <w:divsChild>
                    <w:div w:id="1314290900">
                      <w:marLeft w:val="0"/>
                      <w:marRight w:val="0"/>
                      <w:marTop w:val="30"/>
                      <w:marBottom w:val="0"/>
                      <w:divBdr>
                        <w:top w:val="none" w:sz="0" w:space="0" w:color="auto"/>
                        <w:left w:val="none" w:sz="0" w:space="0" w:color="auto"/>
                        <w:bottom w:val="none" w:sz="0" w:space="0" w:color="auto"/>
                        <w:right w:val="none" w:sz="0" w:space="0" w:color="auto"/>
                      </w:divBdr>
                      <w:divsChild>
                        <w:div w:id="1560508229">
                          <w:marLeft w:val="0"/>
                          <w:marRight w:val="0"/>
                          <w:marTop w:val="0"/>
                          <w:marBottom w:val="0"/>
                          <w:divBdr>
                            <w:top w:val="none" w:sz="0" w:space="0" w:color="auto"/>
                            <w:left w:val="none" w:sz="0" w:space="0" w:color="auto"/>
                            <w:bottom w:val="none" w:sz="0" w:space="0" w:color="auto"/>
                            <w:right w:val="none" w:sz="0" w:space="0" w:color="auto"/>
                          </w:divBdr>
                          <w:divsChild>
                            <w:div w:id="1393892279">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4578">
      <w:bodyDiv w:val="1"/>
      <w:marLeft w:val="0"/>
      <w:marRight w:val="0"/>
      <w:marTop w:val="0"/>
      <w:marBottom w:val="0"/>
      <w:divBdr>
        <w:top w:val="none" w:sz="0" w:space="0" w:color="auto"/>
        <w:left w:val="none" w:sz="0" w:space="0" w:color="auto"/>
        <w:bottom w:val="none" w:sz="0" w:space="0" w:color="auto"/>
        <w:right w:val="none" w:sz="0" w:space="0" w:color="auto"/>
      </w:divBdr>
    </w:div>
    <w:div w:id="1631932434">
      <w:bodyDiv w:val="1"/>
      <w:marLeft w:val="0"/>
      <w:marRight w:val="0"/>
      <w:marTop w:val="0"/>
      <w:marBottom w:val="0"/>
      <w:divBdr>
        <w:top w:val="none" w:sz="0" w:space="0" w:color="auto"/>
        <w:left w:val="none" w:sz="0" w:space="0" w:color="auto"/>
        <w:bottom w:val="none" w:sz="0" w:space="0" w:color="auto"/>
        <w:right w:val="none" w:sz="0" w:space="0" w:color="auto"/>
      </w:divBdr>
    </w:div>
    <w:div w:id="1691101484">
      <w:bodyDiv w:val="1"/>
      <w:marLeft w:val="0"/>
      <w:marRight w:val="0"/>
      <w:marTop w:val="0"/>
      <w:marBottom w:val="0"/>
      <w:divBdr>
        <w:top w:val="none" w:sz="0" w:space="0" w:color="auto"/>
        <w:left w:val="none" w:sz="0" w:space="0" w:color="auto"/>
        <w:bottom w:val="none" w:sz="0" w:space="0" w:color="auto"/>
        <w:right w:val="none" w:sz="0" w:space="0" w:color="auto"/>
      </w:divBdr>
    </w:div>
    <w:div w:id="19919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4BCA-61B5-4060-9E18-6965F108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Aniversare FITT</cp:lastModifiedBy>
  <cp:revision>2</cp:revision>
  <cp:lastPrinted>2019-11-07T13:25:00Z</cp:lastPrinted>
  <dcterms:created xsi:type="dcterms:W3CDTF">2020-02-26T15:17:00Z</dcterms:created>
  <dcterms:modified xsi:type="dcterms:W3CDTF">2020-02-26T15:17:00Z</dcterms:modified>
</cp:coreProperties>
</file>